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F710A" w14:textId="6C0DF591" w:rsidR="00D110A9" w:rsidRPr="00803096" w:rsidRDefault="00D110A9" w:rsidP="00CE4E71">
      <w:pPr>
        <w:pStyle w:val="NormalWeb"/>
        <w:rPr>
          <w:color w:val="002060"/>
          <w:sz w:val="21"/>
          <w:szCs w:val="21"/>
        </w:rPr>
      </w:pPr>
      <w:r w:rsidRPr="00803096">
        <w:rPr>
          <w:sz w:val="21"/>
          <w:szCs w:val="21"/>
        </w:rPr>
        <w:fldChar w:fldCharType="begin"/>
      </w:r>
      <w:r w:rsidRPr="00803096">
        <w:rPr>
          <w:sz w:val="21"/>
          <w:szCs w:val="21"/>
        </w:rPr>
        <w:instrText xml:space="preserve"> INCLUDEPICTURE "/var/folders/zn/pxtcll0s0n75srvwpxkvbn0r0000gn/T/com.microsoft.Word/WebArchiveCopyPasteTempFiles/page1image2566111632" \* MERGEFORMATINET </w:instrText>
      </w:r>
      <w:r w:rsidRPr="00803096">
        <w:rPr>
          <w:sz w:val="21"/>
          <w:szCs w:val="21"/>
        </w:rPr>
        <w:fldChar w:fldCharType="separate"/>
      </w:r>
      <w:r w:rsidRPr="00803096">
        <w:rPr>
          <w:noProof/>
          <w:sz w:val="21"/>
          <w:szCs w:val="21"/>
        </w:rPr>
        <w:drawing>
          <wp:inline distT="0" distB="0" distL="0" distR="0" wp14:anchorId="4647CB56" wp14:editId="63241EF4">
            <wp:extent cx="1067866" cy="497968"/>
            <wp:effectExtent l="0" t="0" r="0" b="0"/>
            <wp:docPr id="2" name="Picture 2" descr="page1image256611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661116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6589" cy="544005"/>
                    </a:xfrm>
                    <a:prstGeom prst="rect">
                      <a:avLst/>
                    </a:prstGeom>
                    <a:noFill/>
                    <a:ln>
                      <a:noFill/>
                    </a:ln>
                  </pic:spPr>
                </pic:pic>
              </a:graphicData>
            </a:graphic>
          </wp:inline>
        </w:drawing>
      </w:r>
      <w:r w:rsidRPr="00803096">
        <w:rPr>
          <w:sz w:val="21"/>
          <w:szCs w:val="21"/>
        </w:rPr>
        <w:fldChar w:fldCharType="end"/>
      </w:r>
      <w:r w:rsidRPr="00803096">
        <w:rPr>
          <w:b/>
          <w:i/>
          <w:noProof/>
          <w:sz w:val="21"/>
          <w:szCs w:val="21"/>
        </w:rPr>
        <w:drawing>
          <wp:inline distT="0" distB="0" distL="0" distR="0" wp14:anchorId="19F00B08" wp14:editId="1F7E141E">
            <wp:extent cx="1369147" cy="383555"/>
            <wp:effectExtent l="0" t="0" r="2540" b="0"/>
            <wp:docPr id="3" name="Picture 3" descr="PRO-DRH_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RH_4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1138" cy="395318"/>
                    </a:xfrm>
                    <a:prstGeom prst="rect">
                      <a:avLst/>
                    </a:prstGeom>
                    <a:noFill/>
                    <a:ln>
                      <a:noFill/>
                    </a:ln>
                  </pic:spPr>
                </pic:pic>
              </a:graphicData>
            </a:graphic>
          </wp:inline>
        </w:drawing>
      </w:r>
    </w:p>
    <w:p w14:paraId="21BB817C" w14:textId="55FAE9B8" w:rsidR="009A2F2E" w:rsidRPr="00803096" w:rsidRDefault="00D110A9" w:rsidP="00CE4E71">
      <w:pPr>
        <w:pStyle w:val="NormalWeb"/>
        <w:rPr>
          <w:color w:val="002060"/>
          <w:sz w:val="21"/>
          <w:szCs w:val="21"/>
        </w:rPr>
        <w:sectPr w:rsidR="009A2F2E" w:rsidRPr="00803096" w:rsidSect="009A2F2E">
          <w:headerReference w:type="default" r:id="rId9"/>
          <w:footerReference w:type="even" r:id="rId10"/>
          <w:footerReference w:type="default" r:id="rId11"/>
          <w:pgSz w:w="12240" w:h="15840"/>
          <w:pgMar w:top="1440" w:right="1440" w:bottom="1440" w:left="1440" w:header="720" w:footer="720" w:gutter="0"/>
          <w:cols w:num="2" w:space="720"/>
          <w:docGrid w:linePitch="360"/>
        </w:sectPr>
      </w:pPr>
      <w:r w:rsidRPr="00803096">
        <w:rPr>
          <w:color w:val="002060"/>
          <w:sz w:val="21"/>
          <w:szCs w:val="21"/>
        </w:rPr>
        <w:t xml:space="preserve">Hossein </w:t>
      </w:r>
      <w:r w:rsidR="009A2F2E" w:rsidRPr="00803096">
        <w:rPr>
          <w:color w:val="002060"/>
          <w:sz w:val="21"/>
          <w:szCs w:val="21"/>
        </w:rPr>
        <w:t xml:space="preserve">Elgafy, MD, FRCSEd, FRCSC, MBA Professor of Orthopedics                                  </w:t>
      </w:r>
      <w:r w:rsidRPr="00803096">
        <w:rPr>
          <w:color w:val="002060"/>
          <w:sz w:val="21"/>
          <w:szCs w:val="21"/>
        </w:rPr>
        <w:t xml:space="preserve">    </w:t>
      </w:r>
      <w:r w:rsidR="009A2F2E" w:rsidRPr="00803096">
        <w:rPr>
          <w:color w:val="002060"/>
          <w:sz w:val="21"/>
          <w:szCs w:val="21"/>
        </w:rPr>
        <w:t xml:space="preserve">Chief of Spine                                                 </w:t>
      </w:r>
      <w:r w:rsidRPr="00803096">
        <w:rPr>
          <w:color w:val="002060"/>
          <w:sz w:val="21"/>
          <w:szCs w:val="21"/>
        </w:rPr>
        <w:t xml:space="preserve">   </w:t>
      </w:r>
    </w:p>
    <w:p w14:paraId="039F1F62" w14:textId="77777777" w:rsidR="008E7A44" w:rsidRPr="00803096" w:rsidRDefault="008E7A44" w:rsidP="00CE4E71">
      <w:pPr>
        <w:pBdr>
          <w:top w:val="single" w:sz="4" w:space="1" w:color="auto"/>
        </w:pBdr>
        <w:autoSpaceDE w:val="0"/>
        <w:autoSpaceDN w:val="0"/>
        <w:adjustRightInd w:val="0"/>
        <w:spacing w:line="240" w:lineRule="auto"/>
        <w:jc w:val="both"/>
        <w:rPr>
          <w:rFonts w:ascii="Times New Roman" w:eastAsia="Times New Roman" w:hAnsi="Times New Roman"/>
          <w:b/>
          <w:bCs/>
          <w:color w:val="000000"/>
          <w:sz w:val="21"/>
          <w:szCs w:val="21"/>
        </w:rPr>
      </w:pPr>
    </w:p>
    <w:p w14:paraId="6B65855B" w14:textId="334655EA" w:rsidR="00424457" w:rsidRPr="009200BE" w:rsidRDefault="00424457" w:rsidP="00065B35">
      <w:pPr>
        <w:autoSpaceDE w:val="0"/>
        <w:autoSpaceDN w:val="0"/>
        <w:adjustRightInd w:val="0"/>
        <w:spacing w:line="240" w:lineRule="auto"/>
        <w:rPr>
          <w:rFonts w:ascii="Times New Roman" w:hAnsi="Times New Roman"/>
          <w:color w:val="000000" w:themeColor="text1"/>
          <w:sz w:val="20"/>
          <w:szCs w:val="20"/>
        </w:rPr>
      </w:pPr>
      <w:r w:rsidRPr="009200BE">
        <w:rPr>
          <w:rFonts w:ascii="Times New Roman" w:hAnsi="Times New Roman"/>
          <w:color w:val="000000" w:themeColor="text1"/>
          <w:sz w:val="20"/>
          <w:szCs w:val="20"/>
        </w:rPr>
        <w:t xml:space="preserve">Ankylosing spondylitis </w:t>
      </w:r>
      <w:r w:rsidR="00632E92" w:rsidRPr="009200BE">
        <w:rPr>
          <w:rFonts w:ascii="Times New Roman" w:hAnsi="Times New Roman"/>
          <w:color w:val="000000" w:themeColor="text1"/>
          <w:sz w:val="20"/>
          <w:szCs w:val="20"/>
        </w:rPr>
        <w:t>(AS)</w:t>
      </w:r>
      <w:r w:rsidR="00A161D9" w:rsidRPr="009200BE">
        <w:rPr>
          <w:rFonts w:ascii="Times New Roman" w:hAnsi="Times New Roman"/>
          <w:color w:val="000000" w:themeColor="text1"/>
          <w:sz w:val="20"/>
          <w:szCs w:val="20"/>
        </w:rPr>
        <w:t xml:space="preserve"> </w:t>
      </w:r>
      <w:r w:rsidRPr="009200BE">
        <w:rPr>
          <w:rFonts w:ascii="Times New Roman" w:hAnsi="Times New Roman"/>
          <w:color w:val="000000" w:themeColor="text1"/>
          <w:sz w:val="20"/>
          <w:szCs w:val="20"/>
        </w:rPr>
        <w:t>is an inflammatory</w:t>
      </w:r>
      <w:r w:rsidR="00A11C66" w:rsidRPr="009200BE">
        <w:rPr>
          <w:rFonts w:ascii="Times New Roman" w:hAnsi="Times New Roman"/>
          <w:color w:val="000000" w:themeColor="text1"/>
          <w:sz w:val="20"/>
          <w:szCs w:val="20"/>
        </w:rPr>
        <w:t xml:space="preserve"> arthritis that primarily affects the spine. </w:t>
      </w:r>
      <w:r w:rsidR="00632E92" w:rsidRPr="009200BE">
        <w:rPr>
          <w:rFonts w:ascii="Times New Roman" w:hAnsi="Times New Roman"/>
          <w:color w:val="000000" w:themeColor="text1"/>
          <w:sz w:val="20"/>
          <w:szCs w:val="20"/>
        </w:rPr>
        <w:t>AS</w:t>
      </w:r>
      <w:r w:rsidR="009269BF" w:rsidRPr="009200BE">
        <w:rPr>
          <w:rFonts w:ascii="Times New Roman" w:hAnsi="Times New Roman"/>
          <w:color w:val="000000" w:themeColor="text1"/>
          <w:sz w:val="20"/>
          <w:szCs w:val="20"/>
        </w:rPr>
        <w:t xml:space="preserve"> affects men more often than women. </w:t>
      </w:r>
      <w:r w:rsidR="00065B35" w:rsidRPr="009200BE">
        <w:rPr>
          <w:rFonts w:ascii="Times New Roman" w:hAnsi="Times New Roman"/>
          <w:color w:val="000000" w:themeColor="text1"/>
          <w:sz w:val="20"/>
          <w:szCs w:val="20"/>
        </w:rPr>
        <w:t xml:space="preserve"> </w:t>
      </w:r>
      <w:r w:rsidR="009269BF" w:rsidRPr="009200BE">
        <w:rPr>
          <w:rFonts w:ascii="Times New Roman" w:hAnsi="Times New Roman"/>
          <w:color w:val="000000" w:themeColor="text1"/>
          <w:sz w:val="20"/>
          <w:szCs w:val="20"/>
        </w:rPr>
        <w:t xml:space="preserve">It </w:t>
      </w:r>
      <w:r w:rsidR="00A11C66" w:rsidRPr="009200BE">
        <w:rPr>
          <w:rFonts w:ascii="Times New Roman" w:hAnsi="Times New Roman"/>
          <w:color w:val="000000" w:themeColor="text1"/>
          <w:sz w:val="20"/>
          <w:szCs w:val="20"/>
        </w:rPr>
        <w:t>causes inflammation of the spinal joints (vertebrae) that can lead to chronic pain</w:t>
      </w:r>
      <w:r w:rsidR="009269BF" w:rsidRPr="009200BE">
        <w:rPr>
          <w:rFonts w:ascii="Times New Roman" w:hAnsi="Times New Roman"/>
          <w:color w:val="000000" w:themeColor="text1"/>
          <w:sz w:val="20"/>
          <w:szCs w:val="20"/>
        </w:rPr>
        <w:t>.</w:t>
      </w:r>
      <w:r w:rsidR="00A11C66" w:rsidRPr="009200BE">
        <w:rPr>
          <w:rFonts w:ascii="Times New Roman" w:hAnsi="Times New Roman"/>
          <w:color w:val="000000" w:themeColor="text1"/>
          <w:sz w:val="20"/>
          <w:szCs w:val="20"/>
        </w:rPr>
        <w:t xml:space="preserve"> </w:t>
      </w:r>
      <w:r w:rsidR="009269BF" w:rsidRPr="009200BE">
        <w:rPr>
          <w:rFonts w:ascii="Times New Roman" w:hAnsi="Times New Roman"/>
          <w:color w:val="000000" w:themeColor="text1"/>
          <w:sz w:val="20"/>
          <w:szCs w:val="20"/>
        </w:rPr>
        <w:t>O</w:t>
      </w:r>
      <w:r w:rsidR="00DF505A" w:rsidRPr="009200BE">
        <w:rPr>
          <w:rFonts w:ascii="Times New Roman" w:hAnsi="Times New Roman"/>
          <w:color w:val="000000" w:themeColor="text1"/>
          <w:sz w:val="20"/>
          <w:szCs w:val="20"/>
        </w:rPr>
        <w:t xml:space="preserve">ver time </w:t>
      </w:r>
      <w:r w:rsidR="009269BF" w:rsidRPr="009200BE">
        <w:rPr>
          <w:rFonts w:ascii="Times New Roman" w:hAnsi="Times New Roman"/>
          <w:color w:val="000000" w:themeColor="text1"/>
          <w:sz w:val="20"/>
          <w:szCs w:val="20"/>
        </w:rPr>
        <w:t xml:space="preserve">it </w:t>
      </w:r>
      <w:r w:rsidRPr="009200BE">
        <w:rPr>
          <w:rFonts w:ascii="Times New Roman" w:hAnsi="Times New Roman"/>
          <w:color w:val="000000" w:themeColor="text1"/>
          <w:sz w:val="20"/>
          <w:szCs w:val="20"/>
        </w:rPr>
        <w:t xml:space="preserve">can cause the </w:t>
      </w:r>
      <w:r w:rsidR="00065B35" w:rsidRPr="009200BE">
        <w:rPr>
          <w:rFonts w:ascii="Times New Roman" w:hAnsi="Times New Roman"/>
          <w:color w:val="000000" w:themeColor="text1"/>
          <w:sz w:val="20"/>
          <w:szCs w:val="20"/>
        </w:rPr>
        <w:t>vertebrae</w:t>
      </w:r>
      <w:r w:rsidRPr="009200BE">
        <w:rPr>
          <w:rFonts w:ascii="Times New Roman" w:hAnsi="Times New Roman"/>
          <w:color w:val="000000" w:themeColor="text1"/>
          <w:sz w:val="20"/>
          <w:szCs w:val="20"/>
        </w:rPr>
        <w:t xml:space="preserve"> to fuse. This fusi</w:t>
      </w:r>
      <w:r w:rsidR="00A161D9" w:rsidRPr="009200BE">
        <w:rPr>
          <w:rFonts w:ascii="Times New Roman" w:hAnsi="Times New Roman"/>
          <w:color w:val="000000" w:themeColor="text1"/>
          <w:sz w:val="20"/>
          <w:szCs w:val="20"/>
        </w:rPr>
        <w:t>on</w:t>
      </w:r>
      <w:r w:rsidRPr="009200BE">
        <w:rPr>
          <w:rFonts w:ascii="Times New Roman" w:hAnsi="Times New Roman"/>
          <w:color w:val="000000" w:themeColor="text1"/>
          <w:sz w:val="20"/>
          <w:szCs w:val="20"/>
        </w:rPr>
        <w:t xml:space="preserve"> makes the spine less flexible and can result in a hunched-forward posture. If ribs are affected, it can be difficult to breathe deeply.</w:t>
      </w:r>
      <w:r w:rsidR="00797218" w:rsidRPr="009200BE">
        <w:rPr>
          <w:rFonts w:ascii="Times New Roman" w:hAnsi="Times New Roman"/>
          <w:color w:val="000000" w:themeColor="text1"/>
          <w:sz w:val="20"/>
          <w:szCs w:val="20"/>
        </w:rPr>
        <w:t xml:space="preserve"> Sometimes the eyes </w:t>
      </w:r>
      <w:r w:rsidR="00065B35" w:rsidRPr="009200BE">
        <w:rPr>
          <w:rFonts w:ascii="Times New Roman" w:hAnsi="Times New Roman"/>
          <w:color w:val="000000" w:themeColor="text1"/>
          <w:sz w:val="20"/>
          <w:szCs w:val="20"/>
        </w:rPr>
        <w:t>become inflamed as well,</w:t>
      </w:r>
      <w:r w:rsidR="00797218" w:rsidRPr="009200BE">
        <w:rPr>
          <w:rFonts w:ascii="Times New Roman" w:hAnsi="Times New Roman"/>
          <w:color w:val="000000" w:themeColor="text1"/>
          <w:sz w:val="20"/>
          <w:szCs w:val="20"/>
        </w:rPr>
        <w:t xml:space="preserve"> </w:t>
      </w:r>
      <w:r w:rsidR="00065B35" w:rsidRPr="009200BE">
        <w:rPr>
          <w:rFonts w:ascii="Times New Roman" w:hAnsi="Times New Roman"/>
          <w:color w:val="000000" w:themeColor="text1"/>
          <w:sz w:val="20"/>
          <w:szCs w:val="20"/>
        </w:rPr>
        <w:t xml:space="preserve">a condition </w:t>
      </w:r>
      <w:r w:rsidR="00797218" w:rsidRPr="009200BE">
        <w:rPr>
          <w:rFonts w:ascii="Times New Roman" w:hAnsi="Times New Roman"/>
          <w:color w:val="000000" w:themeColor="text1"/>
          <w:sz w:val="20"/>
          <w:szCs w:val="20"/>
        </w:rPr>
        <w:t>known as iritis or uveitis.</w:t>
      </w:r>
    </w:p>
    <w:p w14:paraId="405DEFF6" w14:textId="08B1AFE7" w:rsidR="00FF3972" w:rsidRPr="009200BE" w:rsidRDefault="004047C6" w:rsidP="00FF3972">
      <w:pPr>
        <w:spacing w:after="0" w:line="240" w:lineRule="auto"/>
        <w:rPr>
          <w:rFonts w:ascii="Times New Roman" w:eastAsia="Times New Roman" w:hAnsi="Times New Roman"/>
          <w:color w:val="000000" w:themeColor="text1"/>
          <w:sz w:val="20"/>
          <w:szCs w:val="20"/>
        </w:rPr>
      </w:pPr>
      <w:r w:rsidRPr="009200BE">
        <w:rPr>
          <w:rFonts w:ascii="Times New Roman" w:hAnsi="Times New Roman"/>
          <w:noProof/>
          <w:color w:val="000000" w:themeColor="text1"/>
          <w:sz w:val="20"/>
          <w:szCs w:val="20"/>
        </w:rPr>
        <w:drawing>
          <wp:inline distT="0" distB="0" distL="0" distR="0" wp14:anchorId="54D59361" wp14:editId="4E5B7B47">
            <wp:extent cx="2115560" cy="133691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kylosing-spondylitis.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91" cy="1365057"/>
                    </a:xfrm>
                    <a:prstGeom prst="rect">
                      <a:avLst/>
                    </a:prstGeom>
                  </pic:spPr>
                </pic:pic>
              </a:graphicData>
            </a:graphic>
          </wp:inline>
        </w:drawing>
      </w:r>
      <w:r w:rsidR="00FF3972" w:rsidRPr="009200BE">
        <w:rPr>
          <w:rFonts w:ascii="Times New Roman" w:eastAsia="Times New Roman" w:hAnsi="Times New Roman"/>
          <w:color w:val="000000" w:themeColor="text1"/>
          <w:sz w:val="20"/>
          <w:szCs w:val="20"/>
        </w:rPr>
        <w:t xml:space="preserve">                               </w:t>
      </w:r>
      <w:r w:rsidR="00065B35" w:rsidRPr="009200BE">
        <w:rPr>
          <w:rFonts w:ascii="Times New Roman" w:eastAsia="Times New Roman" w:hAnsi="Times New Roman"/>
          <w:color w:val="000000" w:themeColor="text1"/>
          <w:sz w:val="20"/>
          <w:szCs w:val="20"/>
        </w:rPr>
        <w:t xml:space="preserve">       </w:t>
      </w:r>
      <w:r w:rsidR="00FF3972" w:rsidRPr="009200BE">
        <w:rPr>
          <w:rFonts w:ascii="Times New Roman" w:eastAsia="Times New Roman" w:hAnsi="Times New Roman"/>
          <w:color w:val="000000" w:themeColor="text1"/>
          <w:sz w:val="20"/>
          <w:szCs w:val="20"/>
        </w:rPr>
        <w:t xml:space="preserve">  </w:t>
      </w:r>
      <w:r w:rsidR="00B404A0" w:rsidRPr="009200BE">
        <w:rPr>
          <w:rFonts w:ascii="Times New Roman" w:eastAsia="Times New Roman" w:hAnsi="Times New Roman"/>
          <w:color w:val="000000" w:themeColor="text1"/>
          <w:sz w:val="20"/>
          <w:szCs w:val="20"/>
        </w:rPr>
        <w:t xml:space="preserve">        </w:t>
      </w:r>
      <w:r w:rsidR="00FF3972" w:rsidRPr="009200BE">
        <w:rPr>
          <w:rFonts w:ascii="Times New Roman" w:hAnsi="Times New Roman"/>
          <w:noProof/>
          <w:color w:val="000000" w:themeColor="text1"/>
          <w:sz w:val="20"/>
          <w:szCs w:val="20"/>
        </w:rPr>
        <w:t xml:space="preserve"> </w:t>
      </w:r>
      <w:r w:rsidR="00065B35" w:rsidRPr="009200BE">
        <w:rPr>
          <w:rFonts w:ascii="Times New Roman" w:hAnsi="Times New Roman"/>
          <w:noProof/>
          <w:color w:val="000000" w:themeColor="text1"/>
          <w:sz w:val="20"/>
          <w:szCs w:val="20"/>
        </w:rPr>
        <w:drawing>
          <wp:inline distT="0" distB="0" distL="0" distR="0" wp14:anchorId="1ACF1B44" wp14:editId="1655BD86">
            <wp:extent cx="1288117" cy="1301879"/>
            <wp:effectExtent l="0" t="0" r="0" b="0"/>
            <wp:docPr id="1" name="Picture 1" descr="A picture containing film, looking, whit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1031" cy="1314931"/>
                    </a:xfrm>
                    <a:prstGeom prst="rect">
                      <a:avLst/>
                    </a:prstGeom>
                  </pic:spPr>
                </pic:pic>
              </a:graphicData>
            </a:graphic>
          </wp:inline>
        </w:drawing>
      </w:r>
    </w:p>
    <w:p w14:paraId="0FE9B74B" w14:textId="77777777" w:rsidR="00FF3972" w:rsidRPr="009200BE" w:rsidRDefault="00FF3972" w:rsidP="00FF3972">
      <w:pPr>
        <w:spacing w:after="0" w:line="240" w:lineRule="auto"/>
        <w:rPr>
          <w:rFonts w:ascii="Times New Roman" w:eastAsia="Times New Roman" w:hAnsi="Times New Roman"/>
          <w:color w:val="000000" w:themeColor="text1"/>
          <w:sz w:val="20"/>
          <w:szCs w:val="20"/>
        </w:rPr>
      </w:pPr>
    </w:p>
    <w:p w14:paraId="6C3158C8" w14:textId="0ABEAD9E" w:rsidR="00065B35" w:rsidRPr="009200BE" w:rsidRDefault="00FF3972" w:rsidP="00065B35">
      <w:pPr>
        <w:spacing w:after="0" w:line="240" w:lineRule="auto"/>
        <w:ind w:left="2880" w:firstLine="720"/>
        <w:jc w:val="center"/>
        <w:rPr>
          <w:rFonts w:ascii="Times New Roman" w:eastAsia="Times New Roman" w:hAnsi="Times New Roman"/>
          <w:color w:val="000000" w:themeColor="text1"/>
          <w:sz w:val="18"/>
          <w:szCs w:val="18"/>
        </w:rPr>
      </w:pPr>
      <w:r w:rsidRPr="009200BE">
        <w:rPr>
          <w:rFonts w:ascii="Times New Roman" w:eastAsia="Times New Roman" w:hAnsi="Times New Roman"/>
          <w:color w:val="000000" w:themeColor="text1"/>
          <w:sz w:val="18"/>
          <w:szCs w:val="18"/>
        </w:rPr>
        <w:t>X</w:t>
      </w:r>
      <w:r w:rsidR="002C6079" w:rsidRPr="009200BE">
        <w:rPr>
          <w:rFonts w:ascii="Times New Roman" w:eastAsia="Times New Roman" w:hAnsi="Times New Roman"/>
          <w:color w:val="000000" w:themeColor="text1"/>
          <w:sz w:val="18"/>
          <w:szCs w:val="18"/>
        </w:rPr>
        <w:t>-</w:t>
      </w:r>
      <w:r w:rsidRPr="009200BE">
        <w:rPr>
          <w:rFonts w:ascii="Times New Roman" w:eastAsia="Times New Roman" w:hAnsi="Times New Roman"/>
          <w:color w:val="000000" w:themeColor="text1"/>
          <w:sz w:val="18"/>
          <w:szCs w:val="18"/>
        </w:rPr>
        <w:t xml:space="preserve">ray showing bamboo spine, a radiographic feature </w:t>
      </w:r>
    </w:p>
    <w:p w14:paraId="3FE7D96D" w14:textId="3C27D476" w:rsidR="009269BF" w:rsidRPr="009200BE" w:rsidRDefault="00065B35" w:rsidP="00065B35">
      <w:pPr>
        <w:spacing w:after="0" w:line="240" w:lineRule="auto"/>
        <w:ind w:left="2880" w:firstLine="720"/>
        <w:jc w:val="center"/>
        <w:rPr>
          <w:rFonts w:ascii="Times New Roman" w:eastAsia="Times New Roman" w:hAnsi="Times New Roman"/>
          <w:color w:val="000000" w:themeColor="text1"/>
          <w:sz w:val="18"/>
          <w:szCs w:val="18"/>
        </w:rPr>
      </w:pPr>
      <w:r w:rsidRPr="009200BE">
        <w:rPr>
          <w:rFonts w:ascii="Times New Roman" w:eastAsia="Times New Roman" w:hAnsi="Times New Roman"/>
          <w:color w:val="000000" w:themeColor="text1"/>
          <w:sz w:val="18"/>
          <w:szCs w:val="18"/>
        </w:rPr>
        <w:t xml:space="preserve">of AS that occurs as a </w:t>
      </w:r>
      <w:r w:rsidR="00FF3972" w:rsidRPr="009200BE">
        <w:rPr>
          <w:rFonts w:ascii="Times New Roman" w:eastAsia="Times New Roman" w:hAnsi="Times New Roman"/>
          <w:color w:val="000000" w:themeColor="text1"/>
          <w:sz w:val="18"/>
          <w:szCs w:val="18"/>
        </w:rPr>
        <w:t>result of vertebral body fusion</w:t>
      </w:r>
    </w:p>
    <w:p w14:paraId="085074B2" w14:textId="0A83DD23" w:rsidR="009269BF" w:rsidRPr="009200BE" w:rsidRDefault="00632E92" w:rsidP="009269BF">
      <w:pPr>
        <w:pStyle w:val="Heading2"/>
        <w:jc w:val="both"/>
        <w:rPr>
          <w:rFonts w:ascii="Times New Roman" w:hAnsi="Times New Roman" w:cs="Times New Roman"/>
          <w:color w:val="000000" w:themeColor="text1"/>
          <w:sz w:val="20"/>
          <w:szCs w:val="20"/>
        </w:rPr>
      </w:pPr>
      <w:r w:rsidRPr="009200BE">
        <w:rPr>
          <w:rFonts w:ascii="Times New Roman" w:hAnsi="Times New Roman" w:cs="Times New Roman"/>
          <w:color w:val="000000" w:themeColor="text1"/>
          <w:sz w:val="20"/>
          <w:szCs w:val="20"/>
        </w:rPr>
        <w:t>AS</w:t>
      </w:r>
      <w:r w:rsidR="00DF505A" w:rsidRPr="009200BE">
        <w:rPr>
          <w:rFonts w:ascii="Times New Roman" w:hAnsi="Times New Roman" w:cs="Times New Roman"/>
          <w:color w:val="000000" w:themeColor="text1"/>
          <w:sz w:val="20"/>
          <w:szCs w:val="20"/>
        </w:rPr>
        <w:t xml:space="preserve"> can also cause inflammation, pain, and stiffness in other areas of the body</w:t>
      </w:r>
      <w:r w:rsidR="009269BF" w:rsidRPr="009200BE">
        <w:rPr>
          <w:rFonts w:ascii="Times New Roman" w:hAnsi="Times New Roman" w:cs="Times New Roman"/>
          <w:color w:val="000000" w:themeColor="text1"/>
          <w:sz w:val="20"/>
          <w:szCs w:val="20"/>
        </w:rPr>
        <w:t>, t</w:t>
      </w:r>
      <w:r w:rsidR="00797218" w:rsidRPr="009200BE">
        <w:rPr>
          <w:rFonts w:ascii="Times New Roman" w:hAnsi="Times New Roman" w:cs="Times New Roman"/>
          <w:color w:val="000000" w:themeColor="text1"/>
          <w:sz w:val="20"/>
          <w:szCs w:val="20"/>
        </w:rPr>
        <w:t xml:space="preserve">he most commonly affected </w:t>
      </w:r>
      <w:r w:rsidR="009269BF" w:rsidRPr="009200BE">
        <w:rPr>
          <w:rFonts w:ascii="Times New Roman" w:hAnsi="Times New Roman" w:cs="Times New Roman"/>
          <w:color w:val="000000" w:themeColor="text1"/>
          <w:sz w:val="20"/>
          <w:szCs w:val="20"/>
        </w:rPr>
        <w:t xml:space="preserve">areas </w:t>
      </w:r>
      <w:r w:rsidR="00797218" w:rsidRPr="009200BE">
        <w:rPr>
          <w:rFonts w:ascii="Times New Roman" w:hAnsi="Times New Roman" w:cs="Times New Roman"/>
          <w:color w:val="000000" w:themeColor="text1"/>
          <w:sz w:val="20"/>
          <w:szCs w:val="20"/>
        </w:rPr>
        <w:t>are:</w:t>
      </w:r>
    </w:p>
    <w:p w14:paraId="2D6F964B" w14:textId="383E5D94" w:rsidR="009269BF" w:rsidRPr="009200BE" w:rsidRDefault="002C6079" w:rsidP="001B2BE9">
      <w:pPr>
        <w:pStyle w:val="Heading2"/>
        <w:numPr>
          <w:ilvl w:val="0"/>
          <w:numId w:val="2"/>
        </w:numPr>
        <w:jc w:val="both"/>
        <w:rPr>
          <w:rFonts w:ascii="Times New Roman" w:hAnsi="Times New Roman" w:cs="Times New Roman"/>
          <w:b/>
          <w:bCs/>
          <w:color w:val="000000" w:themeColor="text1"/>
          <w:sz w:val="20"/>
          <w:szCs w:val="20"/>
        </w:rPr>
      </w:pPr>
      <w:r w:rsidRPr="009200BE">
        <w:rPr>
          <w:rFonts w:ascii="Times New Roman" w:hAnsi="Times New Roman" w:cs="Times New Roman"/>
          <w:color w:val="000000" w:themeColor="text1"/>
          <w:sz w:val="20"/>
          <w:szCs w:val="20"/>
        </w:rPr>
        <w:t>The s</w:t>
      </w:r>
      <w:r w:rsidR="00065B35" w:rsidRPr="009200BE">
        <w:rPr>
          <w:rFonts w:ascii="Times New Roman" w:hAnsi="Times New Roman" w:cs="Times New Roman"/>
          <w:color w:val="000000" w:themeColor="text1"/>
          <w:sz w:val="20"/>
          <w:szCs w:val="20"/>
        </w:rPr>
        <w:t>acroiliac (SI) joints</w:t>
      </w:r>
      <w:r w:rsidR="00797218" w:rsidRPr="009200BE">
        <w:rPr>
          <w:rFonts w:ascii="Times New Roman" w:hAnsi="Times New Roman" w:cs="Times New Roman"/>
          <w:color w:val="000000" w:themeColor="text1"/>
          <w:sz w:val="20"/>
          <w:szCs w:val="20"/>
        </w:rPr>
        <w:t xml:space="preserve"> between the base of </w:t>
      </w:r>
      <w:r w:rsidR="009269BF" w:rsidRPr="009200BE">
        <w:rPr>
          <w:rFonts w:ascii="Times New Roman" w:hAnsi="Times New Roman" w:cs="Times New Roman"/>
          <w:color w:val="000000" w:themeColor="text1"/>
          <w:sz w:val="20"/>
          <w:szCs w:val="20"/>
        </w:rPr>
        <w:t>the</w:t>
      </w:r>
      <w:r w:rsidR="00797218" w:rsidRPr="009200BE">
        <w:rPr>
          <w:rFonts w:ascii="Times New Roman" w:hAnsi="Times New Roman" w:cs="Times New Roman"/>
          <w:color w:val="000000" w:themeColor="text1"/>
          <w:sz w:val="20"/>
          <w:szCs w:val="20"/>
        </w:rPr>
        <w:t xml:space="preserve"> spine and </w:t>
      </w:r>
      <w:r w:rsidR="009269BF" w:rsidRPr="009200BE">
        <w:rPr>
          <w:rFonts w:ascii="Times New Roman" w:hAnsi="Times New Roman" w:cs="Times New Roman"/>
          <w:color w:val="000000" w:themeColor="text1"/>
          <w:sz w:val="20"/>
          <w:szCs w:val="20"/>
        </w:rPr>
        <w:t>the</w:t>
      </w:r>
      <w:r w:rsidR="00797218" w:rsidRPr="009200BE">
        <w:rPr>
          <w:rFonts w:ascii="Times New Roman" w:hAnsi="Times New Roman" w:cs="Times New Roman"/>
          <w:color w:val="000000" w:themeColor="text1"/>
          <w:sz w:val="20"/>
          <w:szCs w:val="20"/>
        </w:rPr>
        <w:t xml:space="preserve"> pelvis</w:t>
      </w:r>
      <w:r w:rsidRPr="009200BE">
        <w:rPr>
          <w:rFonts w:ascii="Times New Roman" w:hAnsi="Times New Roman" w:cs="Times New Roman"/>
          <w:color w:val="000000" w:themeColor="text1"/>
          <w:sz w:val="20"/>
          <w:szCs w:val="20"/>
        </w:rPr>
        <w:t>, t</w:t>
      </w:r>
      <w:r w:rsidR="00A161D9" w:rsidRPr="009200BE">
        <w:rPr>
          <w:rFonts w:ascii="Times New Roman" w:hAnsi="Times New Roman" w:cs="Times New Roman"/>
          <w:color w:val="000000" w:themeColor="text1"/>
          <w:sz w:val="20"/>
          <w:szCs w:val="20"/>
        </w:rPr>
        <w:t>his is one of AS</w:t>
      </w:r>
      <w:r w:rsidR="00065B35" w:rsidRPr="009200BE">
        <w:rPr>
          <w:rFonts w:ascii="Times New Roman" w:hAnsi="Times New Roman" w:cs="Times New Roman"/>
          <w:color w:val="000000" w:themeColor="text1"/>
          <w:sz w:val="20"/>
          <w:szCs w:val="20"/>
        </w:rPr>
        <w:t>’s</w:t>
      </w:r>
      <w:r w:rsidR="00A161D9" w:rsidRPr="009200BE">
        <w:rPr>
          <w:rFonts w:ascii="Times New Roman" w:hAnsi="Times New Roman" w:cs="Times New Roman"/>
          <w:color w:val="000000" w:themeColor="text1"/>
          <w:sz w:val="20"/>
          <w:szCs w:val="20"/>
        </w:rPr>
        <w:t xml:space="preserve"> hallmark feature</w:t>
      </w:r>
      <w:r w:rsidR="00065B35" w:rsidRPr="009200BE">
        <w:rPr>
          <w:rFonts w:ascii="Times New Roman" w:hAnsi="Times New Roman" w:cs="Times New Roman"/>
          <w:color w:val="000000" w:themeColor="text1"/>
          <w:sz w:val="20"/>
          <w:szCs w:val="20"/>
        </w:rPr>
        <w:t>s</w:t>
      </w:r>
    </w:p>
    <w:p w14:paraId="565CF238" w14:textId="77777777" w:rsidR="009269BF" w:rsidRPr="009200BE" w:rsidRDefault="00797218" w:rsidP="001B2BE9">
      <w:pPr>
        <w:pStyle w:val="Heading2"/>
        <w:numPr>
          <w:ilvl w:val="0"/>
          <w:numId w:val="2"/>
        </w:numPr>
        <w:jc w:val="both"/>
        <w:rPr>
          <w:rFonts w:ascii="Times New Roman" w:hAnsi="Times New Roman" w:cs="Times New Roman"/>
          <w:b/>
          <w:bCs/>
          <w:color w:val="000000" w:themeColor="text1"/>
          <w:sz w:val="20"/>
          <w:szCs w:val="20"/>
        </w:rPr>
      </w:pPr>
      <w:r w:rsidRPr="009200BE">
        <w:rPr>
          <w:rFonts w:ascii="Times New Roman" w:hAnsi="Times New Roman" w:cs="Times New Roman"/>
          <w:color w:val="000000" w:themeColor="text1"/>
          <w:sz w:val="20"/>
          <w:szCs w:val="20"/>
        </w:rPr>
        <w:t xml:space="preserve">The places where </w:t>
      </w:r>
      <w:r w:rsidR="009269BF" w:rsidRPr="009200BE">
        <w:rPr>
          <w:rFonts w:ascii="Times New Roman" w:hAnsi="Times New Roman" w:cs="Times New Roman"/>
          <w:color w:val="000000" w:themeColor="text1"/>
          <w:sz w:val="20"/>
          <w:szCs w:val="20"/>
        </w:rPr>
        <w:t>the</w:t>
      </w:r>
      <w:r w:rsidRPr="009200BE">
        <w:rPr>
          <w:rFonts w:ascii="Times New Roman" w:hAnsi="Times New Roman" w:cs="Times New Roman"/>
          <w:color w:val="000000" w:themeColor="text1"/>
          <w:sz w:val="20"/>
          <w:szCs w:val="20"/>
        </w:rPr>
        <w:t xml:space="preserve"> tendons and ligaments attach to bones, mainly in </w:t>
      </w:r>
      <w:r w:rsidR="009269BF" w:rsidRPr="009200BE">
        <w:rPr>
          <w:rFonts w:ascii="Times New Roman" w:hAnsi="Times New Roman" w:cs="Times New Roman"/>
          <w:color w:val="000000" w:themeColor="text1"/>
          <w:sz w:val="20"/>
          <w:szCs w:val="20"/>
        </w:rPr>
        <w:t xml:space="preserve">the </w:t>
      </w:r>
      <w:r w:rsidRPr="009200BE">
        <w:rPr>
          <w:rFonts w:ascii="Times New Roman" w:hAnsi="Times New Roman" w:cs="Times New Roman"/>
          <w:color w:val="000000" w:themeColor="text1"/>
          <w:sz w:val="20"/>
          <w:szCs w:val="20"/>
        </w:rPr>
        <w:t xml:space="preserve">spine, but sometimes along the back of </w:t>
      </w:r>
      <w:r w:rsidR="009269BF" w:rsidRPr="009200BE">
        <w:rPr>
          <w:rFonts w:ascii="Times New Roman" w:hAnsi="Times New Roman" w:cs="Times New Roman"/>
          <w:color w:val="000000" w:themeColor="text1"/>
          <w:sz w:val="20"/>
          <w:szCs w:val="20"/>
        </w:rPr>
        <w:t>the</w:t>
      </w:r>
      <w:r w:rsidRPr="009200BE">
        <w:rPr>
          <w:rFonts w:ascii="Times New Roman" w:hAnsi="Times New Roman" w:cs="Times New Roman"/>
          <w:color w:val="000000" w:themeColor="text1"/>
          <w:sz w:val="20"/>
          <w:szCs w:val="20"/>
        </w:rPr>
        <w:t xml:space="preserve"> heel</w:t>
      </w:r>
    </w:p>
    <w:p w14:paraId="3BF8CA44" w14:textId="77777777" w:rsidR="009269BF" w:rsidRPr="009200BE" w:rsidRDefault="00797218" w:rsidP="001B2BE9">
      <w:pPr>
        <w:pStyle w:val="Heading2"/>
        <w:numPr>
          <w:ilvl w:val="0"/>
          <w:numId w:val="2"/>
        </w:numPr>
        <w:jc w:val="both"/>
        <w:rPr>
          <w:rFonts w:ascii="Times New Roman" w:hAnsi="Times New Roman" w:cs="Times New Roman"/>
          <w:b/>
          <w:bCs/>
          <w:color w:val="000000" w:themeColor="text1"/>
          <w:sz w:val="20"/>
          <w:szCs w:val="20"/>
        </w:rPr>
      </w:pPr>
      <w:r w:rsidRPr="009200BE">
        <w:rPr>
          <w:rFonts w:ascii="Times New Roman" w:hAnsi="Times New Roman" w:cs="Times New Roman"/>
          <w:color w:val="000000" w:themeColor="text1"/>
          <w:sz w:val="20"/>
          <w:szCs w:val="20"/>
        </w:rPr>
        <w:t xml:space="preserve">The cartilage between </w:t>
      </w:r>
      <w:r w:rsidR="009269BF" w:rsidRPr="009200BE">
        <w:rPr>
          <w:rFonts w:ascii="Times New Roman" w:hAnsi="Times New Roman" w:cs="Times New Roman"/>
          <w:color w:val="000000" w:themeColor="text1"/>
          <w:sz w:val="20"/>
          <w:szCs w:val="20"/>
        </w:rPr>
        <w:t xml:space="preserve">the </w:t>
      </w:r>
      <w:r w:rsidRPr="009200BE">
        <w:rPr>
          <w:rFonts w:ascii="Times New Roman" w:hAnsi="Times New Roman" w:cs="Times New Roman"/>
          <w:color w:val="000000" w:themeColor="text1"/>
          <w:sz w:val="20"/>
          <w:szCs w:val="20"/>
        </w:rPr>
        <w:t>breastbone and ribs</w:t>
      </w:r>
    </w:p>
    <w:p w14:paraId="7988DEDB" w14:textId="6024D31C" w:rsidR="00B85655" w:rsidRPr="009200BE" w:rsidRDefault="009269BF" w:rsidP="001B2BE9">
      <w:pPr>
        <w:pStyle w:val="Heading2"/>
        <w:numPr>
          <w:ilvl w:val="0"/>
          <w:numId w:val="2"/>
        </w:numPr>
        <w:jc w:val="both"/>
        <w:rPr>
          <w:rFonts w:ascii="Times New Roman" w:hAnsi="Times New Roman" w:cs="Times New Roman"/>
          <w:color w:val="000000" w:themeColor="text1"/>
          <w:sz w:val="20"/>
          <w:szCs w:val="20"/>
        </w:rPr>
      </w:pPr>
      <w:r w:rsidRPr="009200BE">
        <w:rPr>
          <w:rFonts w:ascii="Times New Roman" w:hAnsi="Times New Roman" w:cs="Times New Roman"/>
          <w:color w:val="000000" w:themeColor="text1"/>
          <w:sz w:val="20"/>
          <w:szCs w:val="20"/>
        </w:rPr>
        <w:t>The h</w:t>
      </w:r>
      <w:r w:rsidR="00797218" w:rsidRPr="009200BE">
        <w:rPr>
          <w:rFonts w:ascii="Times New Roman" w:hAnsi="Times New Roman" w:cs="Times New Roman"/>
          <w:color w:val="000000" w:themeColor="text1"/>
          <w:sz w:val="20"/>
          <w:szCs w:val="20"/>
        </w:rPr>
        <w:t>ip and shoulder joints</w:t>
      </w:r>
    </w:p>
    <w:p w14:paraId="289AC7E4" w14:textId="2A0E4413" w:rsidR="009269BF" w:rsidRPr="009200BE" w:rsidRDefault="009269BF" w:rsidP="002C6079">
      <w:pPr>
        <w:pStyle w:val="p1"/>
        <w:rPr>
          <w:b/>
          <w:bCs/>
          <w:color w:val="000000" w:themeColor="text1"/>
          <w:sz w:val="20"/>
          <w:szCs w:val="20"/>
        </w:rPr>
      </w:pPr>
      <w:r w:rsidRPr="009200BE">
        <w:rPr>
          <w:b/>
          <w:bCs/>
          <w:color w:val="000000" w:themeColor="text1"/>
          <w:sz w:val="20"/>
          <w:szCs w:val="20"/>
        </w:rPr>
        <w:t xml:space="preserve">Causes: </w:t>
      </w:r>
      <w:r w:rsidR="004047C6" w:rsidRPr="009200BE">
        <w:rPr>
          <w:b/>
          <w:bCs/>
          <w:color w:val="000000" w:themeColor="text1"/>
          <w:sz w:val="20"/>
          <w:szCs w:val="20"/>
        </w:rPr>
        <w:t xml:space="preserve"> </w:t>
      </w:r>
      <w:r w:rsidR="00632E92" w:rsidRPr="009200BE">
        <w:rPr>
          <w:color w:val="000000" w:themeColor="text1"/>
          <w:sz w:val="20"/>
          <w:szCs w:val="20"/>
        </w:rPr>
        <w:t>AS</w:t>
      </w:r>
      <w:r w:rsidRPr="009200BE">
        <w:rPr>
          <w:color w:val="000000" w:themeColor="text1"/>
          <w:sz w:val="20"/>
          <w:szCs w:val="20"/>
        </w:rPr>
        <w:t xml:space="preserve"> has no known specific cause, though genetic factors seem to be involved. Most individuals who have ankylosing spondylitis also have a gene that produces a genetic marker,</w:t>
      </w:r>
      <w:r w:rsidR="00632E92" w:rsidRPr="009200BE">
        <w:rPr>
          <w:color w:val="000000" w:themeColor="text1"/>
          <w:sz w:val="20"/>
          <w:szCs w:val="20"/>
        </w:rPr>
        <w:t xml:space="preserve"> </w:t>
      </w:r>
      <w:r w:rsidRPr="009200BE">
        <w:rPr>
          <w:color w:val="000000" w:themeColor="text1"/>
          <w:sz w:val="20"/>
          <w:szCs w:val="20"/>
        </w:rPr>
        <w:t xml:space="preserve">a protein called HLA-B27. </w:t>
      </w:r>
    </w:p>
    <w:p w14:paraId="78AA733D" w14:textId="0627D553" w:rsidR="00B85655" w:rsidRPr="009200BE" w:rsidRDefault="00B85655" w:rsidP="00B85655">
      <w:pPr>
        <w:pStyle w:val="NormalWeb"/>
        <w:spacing w:before="72" w:beforeAutospacing="0" w:after="240" w:afterAutospacing="0"/>
        <w:jc w:val="both"/>
        <w:rPr>
          <w:color w:val="000000" w:themeColor="text1"/>
          <w:sz w:val="20"/>
          <w:szCs w:val="20"/>
        </w:rPr>
      </w:pPr>
      <w:r w:rsidRPr="009200BE">
        <w:rPr>
          <w:color w:val="000000" w:themeColor="text1"/>
          <w:sz w:val="20"/>
          <w:szCs w:val="20"/>
        </w:rPr>
        <w:t>Researchers suspect that other genes along with a triggering environmental factor such as a bacterial infection are needed to activate AS in susceptible people. One hypothesis</w:t>
      </w:r>
      <w:r w:rsidR="002C6079" w:rsidRPr="009200BE">
        <w:rPr>
          <w:color w:val="000000" w:themeColor="text1"/>
          <w:sz w:val="20"/>
          <w:szCs w:val="20"/>
        </w:rPr>
        <w:t xml:space="preserve"> is</w:t>
      </w:r>
      <w:r w:rsidRPr="009200BE">
        <w:rPr>
          <w:color w:val="000000" w:themeColor="text1"/>
          <w:sz w:val="20"/>
          <w:szCs w:val="20"/>
        </w:rPr>
        <w:t xml:space="preserve"> that AS may start when the defenses of the intestines break down and certain bacteria pass into the bloodstream, triggering changes in the immune response. </w:t>
      </w:r>
    </w:p>
    <w:p w14:paraId="1615CC46" w14:textId="26B98394" w:rsidR="00B85655" w:rsidRPr="009200BE" w:rsidRDefault="00B85655" w:rsidP="00A161D9">
      <w:pPr>
        <w:pStyle w:val="Heading2"/>
        <w:jc w:val="both"/>
        <w:rPr>
          <w:rFonts w:ascii="Times New Roman" w:hAnsi="Times New Roman" w:cs="Times New Roman"/>
          <w:b/>
          <w:bCs/>
          <w:color w:val="000000" w:themeColor="text1"/>
          <w:sz w:val="20"/>
          <w:szCs w:val="20"/>
        </w:rPr>
      </w:pPr>
      <w:r w:rsidRPr="009200BE">
        <w:rPr>
          <w:rFonts w:ascii="Times New Roman" w:hAnsi="Times New Roman" w:cs="Times New Roman"/>
          <w:b/>
          <w:bCs/>
          <w:color w:val="000000" w:themeColor="text1"/>
          <w:sz w:val="20"/>
          <w:szCs w:val="20"/>
        </w:rPr>
        <w:t xml:space="preserve">Risk </w:t>
      </w:r>
      <w:r w:rsidR="00A161D9" w:rsidRPr="009200BE">
        <w:rPr>
          <w:rFonts w:ascii="Times New Roman" w:hAnsi="Times New Roman" w:cs="Times New Roman"/>
          <w:b/>
          <w:bCs/>
          <w:color w:val="000000" w:themeColor="text1"/>
          <w:sz w:val="20"/>
          <w:szCs w:val="20"/>
        </w:rPr>
        <w:t>F</w:t>
      </w:r>
      <w:r w:rsidRPr="009200BE">
        <w:rPr>
          <w:rFonts w:ascii="Times New Roman" w:hAnsi="Times New Roman" w:cs="Times New Roman"/>
          <w:b/>
          <w:bCs/>
          <w:color w:val="000000" w:themeColor="text1"/>
          <w:sz w:val="20"/>
          <w:szCs w:val="20"/>
        </w:rPr>
        <w:t xml:space="preserve">actors: </w:t>
      </w:r>
      <w:r w:rsidRPr="009200BE">
        <w:rPr>
          <w:rFonts w:ascii="Times New Roman" w:hAnsi="Times New Roman" w:cs="Times New Roman"/>
          <w:color w:val="000000" w:themeColor="text1"/>
          <w:sz w:val="20"/>
          <w:szCs w:val="20"/>
        </w:rPr>
        <w:t>The risk factors that predispose a person to AS include:</w:t>
      </w:r>
    </w:p>
    <w:p w14:paraId="5D4A609C" w14:textId="77777777" w:rsidR="00B85655" w:rsidRPr="009200BE" w:rsidRDefault="00B85655" w:rsidP="001B2BE9">
      <w:pPr>
        <w:pStyle w:val="Heading2"/>
        <w:numPr>
          <w:ilvl w:val="0"/>
          <w:numId w:val="2"/>
        </w:numPr>
        <w:jc w:val="both"/>
        <w:rPr>
          <w:rFonts w:ascii="Times New Roman" w:hAnsi="Times New Roman" w:cs="Times New Roman"/>
          <w:b/>
          <w:bCs/>
          <w:color w:val="000000" w:themeColor="text1"/>
          <w:sz w:val="20"/>
          <w:szCs w:val="20"/>
        </w:rPr>
      </w:pPr>
      <w:r w:rsidRPr="009200BE">
        <w:rPr>
          <w:rFonts w:ascii="Times New Roman" w:hAnsi="Times New Roman" w:cs="Times New Roman"/>
          <w:color w:val="000000" w:themeColor="text1"/>
          <w:sz w:val="20"/>
          <w:szCs w:val="20"/>
        </w:rPr>
        <w:t>Testing positive for the HLA-B27 marker</w:t>
      </w:r>
    </w:p>
    <w:p w14:paraId="09692FF2" w14:textId="77777777" w:rsidR="00B85655" w:rsidRPr="009200BE" w:rsidRDefault="00B85655" w:rsidP="001B2BE9">
      <w:pPr>
        <w:pStyle w:val="Heading2"/>
        <w:numPr>
          <w:ilvl w:val="0"/>
          <w:numId w:val="2"/>
        </w:numPr>
        <w:jc w:val="both"/>
        <w:rPr>
          <w:rFonts w:ascii="Times New Roman" w:hAnsi="Times New Roman" w:cs="Times New Roman"/>
          <w:b/>
          <w:bCs/>
          <w:color w:val="000000" w:themeColor="text1"/>
          <w:sz w:val="20"/>
          <w:szCs w:val="20"/>
        </w:rPr>
      </w:pPr>
      <w:r w:rsidRPr="009200BE">
        <w:rPr>
          <w:rFonts w:ascii="Times New Roman" w:hAnsi="Times New Roman" w:cs="Times New Roman"/>
          <w:color w:val="000000" w:themeColor="text1"/>
          <w:sz w:val="20"/>
          <w:szCs w:val="20"/>
        </w:rPr>
        <w:t>A family history of AS</w:t>
      </w:r>
    </w:p>
    <w:p w14:paraId="23610047" w14:textId="77777777" w:rsidR="00B85655" w:rsidRPr="009200BE" w:rsidRDefault="00B85655" w:rsidP="001B2BE9">
      <w:pPr>
        <w:pStyle w:val="Heading2"/>
        <w:numPr>
          <w:ilvl w:val="0"/>
          <w:numId w:val="2"/>
        </w:numPr>
        <w:jc w:val="both"/>
        <w:rPr>
          <w:rFonts w:ascii="Times New Roman" w:hAnsi="Times New Roman" w:cs="Times New Roman"/>
          <w:b/>
          <w:bCs/>
          <w:color w:val="000000" w:themeColor="text1"/>
          <w:sz w:val="20"/>
          <w:szCs w:val="20"/>
        </w:rPr>
      </w:pPr>
      <w:r w:rsidRPr="009200BE">
        <w:rPr>
          <w:rFonts w:ascii="Times New Roman" w:hAnsi="Times New Roman" w:cs="Times New Roman"/>
          <w:color w:val="000000" w:themeColor="text1"/>
          <w:sz w:val="20"/>
          <w:szCs w:val="20"/>
        </w:rPr>
        <w:t>Frequent gastrointestinal infections</w:t>
      </w:r>
    </w:p>
    <w:p w14:paraId="5B546175" w14:textId="531F89EB" w:rsidR="00B85655" w:rsidRPr="009200BE" w:rsidRDefault="002C6079" w:rsidP="001B2BE9">
      <w:pPr>
        <w:numPr>
          <w:ilvl w:val="0"/>
          <w:numId w:val="2"/>
        </w:numPr>
        <w:spacing w:before="100" w:beforeAutospacing="1" w:after="100" w:afterAutospacing="1" w:line="240" w:lineRule="auto"/>
        <w:jc w:val="both"/>
        <w:rPr>
          <w:rFonts w:ascii="Times New Roman" w:hAnsi="Times New Roman"/>
          <w:color w:val="000000" w:themeColor="text1"/>
          <w:sz w:val="20"/>
          <w:szCs w:val="20"/>
        </w:rPr>
      </w:pPr>
      <w:r w:rsidRPr="009200BE">
        <w:rPr>
          <w:rFonts w:ascii="Times New Roman" w:hAnsi="Times New Roman"/>
          <w:color w:val="000000" w:themeColor="text1"/>
          <w:sz w:val="20"/>
          <w:szCs w:val="20"/>
        </w:rPr>
        <w:t>Gender as m</w:t>
      </w:r>
      <w:r w:rsidR="00B85655" w:rsidRPr="009200BE">
        <w:rPr>
          <w:rFonts w:ascii="Times New Roman" w:hAnsi="Times New Roman"/>
          <w:color w:val="000000" w:themeColor="text1"/>
          <w:sz w:val="20"/>
          <w:szCs w:val="20"/>
        </w:rPr>
        <w:t xml:space="preserve">en are more likely to develop </w:t>
      </w:r>
      <w:r w:rsidRPr="009200BE">
        <w:rPr>
          <w:rFonts w:ascii="Times New Roman" w:hAnsi="Times New Roman"/>
          <w:color w:val="000000" w:themeColor="text1"/>
          <w:sz w:val="20"/>
          <w:szCs w:val="20"/>
        </w:rPr>
        <w:t>AS</w:t>
      </w:r>
    </w:p>
    <w:p w14:paraId="04D297E9" w14:textId="4BD4F400" w:rsidR="00D6619C" w:rsidRPr="009200BE" w:rsidRDefault="002C6079" w:rsidP="001B2BE9">
      <w:pPr>
        <w:numPr>
          <w:ilvl w:val="0"/>
          <w:numId w:val="2"/>
        </w:numPr>
        <w:spacing w:before="100" w:beforeAutospacing="1" w:after="100" w:afterAutospacing="1" w:line="240" w:lineRule="auto"/>
        <w:jc w:val="both"/>
        <w:rPr>
          <w:rFonts w:ascii="Times New Roman" w:hAnsi="Times New Roman"/>
          <w:color w:val="000000" w:themeColor="text1"/>
          <w:sz w:val="20"/>
          <w:szCs w:val="20"/>
        </w:rPr>
      </w:pPr>
      <w:r w:rsidRPr="009200BE">
        <w:rPr>
          <w:rStyle w:val="Strong"/>
          <w:rFonts w:ascii="Times New Roman" w:hAnsi="Times New Roman"/>
          <w:b w:val="0"/>
          <w:bCs w:val="0"/>
          <w:color w:val="000000" w:themeColor="text1"/>
          <w:sz w:val="20"/>
          <w:szCs w:val="20"/>
        </w:rPr>
        <w:t>A</w:t>
      </w:r>
      <w:r w:rsidR="00B85655" w:rsidRPr="009200BE">
        <w:rPr>
          <w:rStyle w:val="Strong"/>
          <w:rFonts w:ascii="Times New Roman" w:hAnsi="Times New Roman"/>
          <w:b w:val="0"/>
          <w:bCs w:val="0"/>
          <w:color w:val="000000" w:themeColor="text1"/>
          <w:sz w:val="20"/>
          <w:szCs w:val="20"/>
        </w:rPr>
        <w:t xml:space="preserve">ge, </w:t>
      </w:r>
      <w:r w:rsidR="00A161D9" w:rsidRPr="009200BE">
        <w:rPr>
          <w:rFonts w:ascii="Times New Roman" w:hAnsi="Times New Roman"/>
          <w:color w:val="000000" w:themeColor="text1"/>
          <w:sz w:val="20"/>
          <w:szCs w:val="20"/>
        </w:rPr>
        <w:t>o</w:t>
      </w:r>
      <w:r w:rsidR="00B85655" w:rsidRPr="009200BE">
        <w:rPr>
          <w:rFonts w:ascii="Times New Roman" w:hAnsi="Times New Roman"/>
          <w:color w:val="000000" w:themeColor="text1"/>
          <w:sz w:val="20"/>
          <w:szCs w:val="20"/>
        </w:rPr>
        <w:t>nset generally occurs in late adolescence or early adulthood</w:t>
      </w:r>
    </w:p>
    <w:p w14:paraId="0995F551" w14:textId="1E179238" w:rsidR="00A11C66" w:rsidRPr="009200BE" w:rsidRDefault="00A11C66" w:rsidP="004047C6">
      <w:pPr>
        <w:pStyle w:val="Heading3"/>
        <w:rPr>
          <w:b w:val="0"/>
          <w:bCs w:val="0"/>
          <w:color w:val="000000" w:themeColor="text1"/>
          <w:sz w:val="20"/>
          <w:szCs w:val="20"/>
        </w:rPr>
      </w:pPr>
      <w:r w:rsidRPr="009200BE">
        <w:rPr>
          <w:color w:val="000000" w:themeColor="text1"/>
          <w:sz w:val="20"/>
          <w:szCs w:val="20"/>
        </w:rPr>
        <w:t>Diagnosis</w:t>
      </w:r>
      <w:r w:rsidR="002E5725" w:rsidRPr="009200BE">
        <w:rPr>
          <w:color w:val="000000" w:themeColor="text1"/>
          <w:sz w:val="20"/>
          <w:szCs w:val="20"/>
        </w:rPr>
        <w:t>:</w:t>
      </w:r>
      <w:r w:rsidR="004047C6" w:rsidRPr="009200BE">
        <w:rPr>
          <w:color w:val="000000" w:themeColor="text1"/>
          <w:sz w:val="20"/>
          <w:szCs w:val="20"/>
        </w:rPr>
        <w:t xml:space="preserve"> </w:t>
      </w:r>
      <w:r w:rsidRPr="009200BE">
        <w:rPr>
          <w:b w:val="0"/>
          <w:bCs w:val="0"/>
          <w:color w:val="000000" w:themeColor="text1"/>
          <w:sz w:val="20"/>
          <w:szCs w:val="20"/>
        </w:rPr>
        <w:t xml:space="preserve">A thorough physical exam, </w:t>
      </w:r>
      <w:r w:rsidR="002C6079" w:rsidRPr="009200BE">
        <w:rPr>
          <w:b w:val="0"/>
          <w:bCs w:val="0"/>
          <w:color w:val="000000" w:themeColor="text1"/>
          <w:sz w:val="20"/>
          <w:szCs w:val="20"/>
        </w:rPr>
        <w:t xml:space="preserve">a review of </w:t>
      </w:r>
      <w:r w:rsidRPr="009200BE">
        <w:rPr>
          <w:b w:val="0"/>
          <w:bCs w:val="0"/>
          <w:color w:val="000000" w:themeColor="text1"/>
          <w:sz w:val="20"/>
          <w:szCs w:val="20"/>
        </w:rPr>
        <w:t>medical history</w:t>
      </w:r>
      <w:r w:rsidR="002C6079" w:rsidRPr="009200BE">
        <w:rPr>
          <w:b w:val="0"/>
          <w:bCs w:val="0"/>
          <w:color w:val="000000" w:themeColor="text1"/>
          <w:sz w:val="20"/>
          <w:szCs w:val="20"/>
        </w:rPr>
        <w:t xml:space="preserve"> and </w:t>
      </w:r>
      <w:r w:rsidRPr="009200BE">
        <w:rPr>
          <w:b w:val="0"/>
          <w:bCs w:val="0"/>
          <w:color w:val="000000" w:themeColor="text1"/>
          <w:sz w:val="20"/>
          <w:szCs w:val="20"/>
        </w:rPr>
        <w:t xml:space="preserve">family history of AS, </w:t>
      </w:r>
      <w:r w:rsidR="002C6079" w:rsidRPr="009200BE">
        <w:rPr>
          <w:b w:val="0"/>
          <w:bCs w:val="0"/>
          <w:color w:val="000000" w:themeColor="text1"/>
          <w:sz w:val="20"/>
          <w:szCs w:val="20"/>
        </w:rPr>
        <w:t>as well as x</w:t>
      </w:r>
      <w:r w:rsidR="002C6079" w:rsidRPr="009200BE">
        <w:rPr>
          <w:b w:val="0"/>
          <w:bCs w:val="0"/>
          <w:color w:val="000000" w:themeColor="text1"/>
          <w:sz w:val="20"/>
          <w:szCs w:val="20"/>
        </w:rPr>
        <w:t>-rays</w:t>
      </w:r>
      <w:r w:rsidR="002C6079" w:rsidRPr="009200BE">
        <w:rPr>
          <w:b w:val="0"/>
          <w:bCs w:val="0"/>
          <w:color w:val="000000" w:themeColor="text1"/>
          <w:sz w:val="20"/>
          <w:szCs w:val="20"/>
        </w:rPr>
        <w:t xml:space="preserve"> and</w:t>
      </w:r>
      <w:r w:rsidRPr="009200BE">
        <w:rPr>
          <w:b w:val="0"/>
          <w:bCs w:val="0"/>
          <w:color w:val="000000" w:themeColor="text1"/>
          <w:sz w:val="20"/>
          <w:szCs w:val="20"/>
        </w:rPr>
        <w:t xml:space="preserve"> blood work (including a test for HLA-B27) are factors in making a diagnosis.</w:t>
      </w:r>
    </w:p>
    <w:p w14:paraId="4A4038F6" w14:textId="50173753" w:rsidR="00EC2FDE" w:rsidRPr="009200BE" w:rsidRDefault="00A11C66" w:rsidP="004047C6">
      <w:pPr>
        <w:pStyle w:val="Heading3"/>
        <w:rPr>
          <w:b w:val="0"/>
          <w:bCs w:val="0"/>
          <w:color w:val="000000" w:themeColor="text1"/>
          <w:sz w:val="20"/>
          <w:szCs w:val="20"/>
        </w:rPr>
      </w:pPr>
      <w:r w:rsidRPr="009200BE">
        <w:rPr>
          <w:color w:val="000000" w:themeColor="text1"/>
          <w:sz w:val="20"/>
          <w:szCs w:val="20"/>
        </w:rPr>
        <w:t>Disease Prognosis</w:t>
      </w:r>
      <w:r w:rsidR="002E5725" w:rsidRPr="009200BE">
        <w:rPr>
          <w:color w:val="000000" w:themeColor="text1"/>
          <w:sz w:val="20"/>
          <w:szCs w:val="20"/>
        </w:rPr>
        <w:t>:</w:t>
      </w:r>
      <w:r w:rsidR="004047C6" w:rsidRPr="009200BE">
        <w:rPr>
          <w:color w:val="000000" w:themeColor="text1"/>
          <w:sz w:val="20"/>
          <w:szCs w:val="20"/>
        </w:rPr>
        <w:t xml:space="preserve"> </w:t>
      </w:r>
      <w:r w:rsidR="00A161D9" w:rsidRPr="009200BE">
        <w:rPr>
          <w:b w:val="0"/>
          <w:bCs w:val="0"/>
          <w:color w:val="000000" w:themeColor="text1"/>
          <w:sz w:val="20"/>
          <w:szCs w:val="20"/>
        </w:rPr>
        <w:t>AS</w:t>
      </w:r>
      <w:r w:rsidR="00EC2FDE" w:rsidRPr="009200BE">
        <w:rPr>
          <w:b w:val="0"/>
          <w:bCs w:val="0"/>
          <w:color w:val="000000" w:themeColor="text1"/>
          <w:sz w:val="20"/>
          <w:szCs w:val="20"/>
        </w:rPr>
        <w:t xml:space="preserve"> is a chronic</w:t>
      </w:r>
      <w:r w:rsidR="002C6079" w:rsidRPr="009200BE">
        <w:rPr>
          <w:b w:val="0"/>
          <w:bCs w:val="0"/>
          <w:color w:val="000000" w:themeColor="text1"/>
          <w:sz w:val="20"/>
          <w:szCs w:val="20"/>
        </w:rPr>
        <w:t>,</w:t>
      </w:r>
      <w:r w:rsidR="00EC2FDE" w:rsidRPr="009200BE">
        <w:rPr>
          <w:b w:val="0"/>
          <w:bCs w:val="0"/>
          <w:color w:val="000000" w:themeColor="text1"/>
          <w:sz w:val="20"/>
          <w:szCs w:val="20"/>
        </w:rPr>
        <w:t xml:space="preserve"> lifelong disease characterized by painful episodes which are followed by temporary periods of remission when symptoms subside.</w:t>
      </w:r>
    </w:p>
    <w:p w14:paraId="2883961A" w14:textId="5A0574F7" w:rsidR="00A11C66" w:rsidRPr="009200BE" w:rsidRDefault="00A11C66" w:rsidP="00EC2FDE">
      <w:pPr>
        <w:pStyle w:val="p1"/>
        <w:rPr>
          <w:color w:val="000000" w:themeColor="text1"/>
          <w:sz w:val="20"/>
          <w:szCs w:val="20"/>
        </w:rPr>
      </w:pPr>
      <w:r w:rsidRPr="009200BE">
        <w:rPr>
          <w:color w:val="000000" w:themeColor="text1"/>
          <w:sz w:val="20"/>
          <w:szCs w:val="20"/>
        </w:rPr>
        <w:lastRenderedPageBreak/>
        <w:t xml:space="preserve">The severity of AS varies greatly from person to person, and not everyone will experience the most serious complications or have spinal fusion. Some may experience only intermittent back pain and discomfort, while others may experience severe pain and stiffness over multiple areas of the body. </w:t>
      </w:r>
    </w:p>
    <w:p w14:paraId="0A4AB561" w14:textId="77777777" w:rsidR="002C6079" w:rsidRPr="009200BE" w:rsidRDefault="005B339F" w:rsidP="00AC0A7C">
      <w:pPr>
        <w:pStyle w:val="NormalWeb"/>
        <w:jc w:val="both"/>
        <w:rPr>
          <w:b/>
          <w:bCs/>
          <w:color w:val="000000" w:themeColor="text1"/>
          <w:sz w:val="20"/>
          <w:szCs w:val="20"/>
        </w:rPr>
      </w:pPr>
      <w:r w:rsidRPr="009200BE">
        <w:rPr>
          <w:b/>
          <w:bCs/>
          <w:color w:val="000000" w:themeColor="text1"/>
          <w:sz w:val="20"/>
          <w:szCs w:val="20"/>
        </w:rPr>
        <w:t>C</w:t>
      </w:r>
      <w:r w:rsidR="00EC2FDE" w:rsidRPr="009200BE">
        <w:rPr>
          <w:b/>
          <w:bCs/>
          <w:color w:val="000000" w:themeColor="text1"/>
          <w:sz w:val="20"/>
          <w:szCs w:val="20"/>
        </w:rPr>
        <w:t>omplications:</w:t>
      </w:r>
    </w:p>
    <w:p w14:paraId="3F900311" w14:textId="759B91D2" w:rsidR="004047C6" w:rsidRPr="009200BE" w:rsidRDefault="00854597" w:rsidP="00AC0A7C">
      <w:pPr>
        <w:pStyle w:val="NormalWeb"/>
        <w:numPr>
          <w:ilvl w:val="0"/>
          <w:numId w:val="5"/>
        </w:numPr>
        <w:jc w:val="both"/>
        <w:rPr>
          <w:b/>
          <w:bCs/>
          <w:color w:val="000000" w:themeColor="text1"/>
          <w:sz w:val="20"/>
          <w:szCs w:val="20"/>
        </w:rPr>
      </w:pPr>
      <w:r w:rsidRPr="009200BE">
        <w:rPr>
          <w:rStyle w:val="Strong"/>
          <w:color w:val="000000" w:themeColor="text1"/>
          <w:sz w:val="20"/>
          <w:szCs w:val="20"/>
        </w:rPr>
        <w:t xml:space="preserve">Progressive </w:t>
      </w:r>
      <w:r w:rsidR="004047C6" w:rsidRPr="009200BE">
        <w:rPr>
          <w:rStyle w:val="Strong"/>
          <w:color w:val="000000" w:themeColor="text1"/>
          <w:sz w:val="20"/>
          <w:szCs w:val="20"/>
        </w:rPr>
        <w:t>Spine Kyphosis</w:t>
      </w:r>
      <w:r w:rsidR="00961FC2" w:rsidRPr="009200BE">
        <w:rPr>
          <w:rStyle w:val="Strong"/>
          <w:color w:val="000000" w:themeColor="text1"/>
          <w:sz w:val="20"/>
          <w:szCs w:val="20"/>
        </w:rPr>
        <w:t xml:space="preserve"> (forward bending of the spine)</w:t>
      </w:r>
      <w:r w:rsidR="004047C6" w:rsidRPr="009200BE">
        <w:rPr>
          <w:rStyle w:val="Strong"/>
          <w:color w:val="000000" w:themeColor="text1"/>
          <w:sz w:val="20"/>
          <w:szCs w:val="20"/>
        </w:rPr>
        <w:t xml:space="preserve">: </w:t>
      </w:r>
      <w:r w:rsidR="004047C6" w:rsidRPr="009200BE">
        <w:rPr>
          <w:color w:val="000000" w:themeColor="text1"/>
          <w:sz w:val="20"/>
          <w:szCs w:val="20"/>
        </w:rPr>
        <w:t>AS is associated with osteopenia and spine fractures can occur with minor trauma or even without any trauma</w:t>
      </w:r>
      <w:r w:rsidR="00AC0A7C" w:rsidRPr="009200BE">
        <w:rPr>
          <w:color w:val="000000" w:themeColor="text1"/>
          <w:sz w:val="20"/>
          <w:szCs w:val="20"/>
        </w:rPr>
        <w:t>.</w:t>
      </w:r>
      <w:r w:rsidR="004047C6" w:rsidRPr="009200BE">
        <w:rPr>
          <w:color w:val="000000" w:themeColor="text1"/>
          <w:sz w:val="20"/>
          <w:szCs w:val="20"/>
        </w:rPr>
        <w:t xml:space="preserve"> </w:t>
      </w:r>
    </w:p>
    <w:p w14:paraId="30521148" w14:textId="138A61A7" w:rsidR="004047C6" w:rsidRPr="009200BE" w:rsidRDefault="004047C6" w:rsidP="001B2BE9">
      <w:pPr>
        <w:pStyle w:val="ListParagraph"/>
        <w:numPr>
          <w:ilvl w:val="1"/>
          <w:numId w:val="3"/>
        </w:numPr>
        <w:spacing w:before="100" w:beforeAutospacing="1" w:after="100" w:afterAutospacing="1" w:line="240" w:lineRule="auto"/>
        <w:rPr>
          <w:rFonts w:ascii="Times New Roman" w:eastAsia="Times New Roman" w:hAnsi="Times New Roman"/>
          <w:color w:val="000000" w:themeColor="text1"/>
          <w:sz w:val="20"/>
          <w:szCs w:val="20"/>
        </w:rPr>
      </w:pPr>
      <w:r w:rsidRPr="009200BE">
        <w:rPr>
          <w:rFonts w:ascii="Times New Roman" w:eastAsia="Times New Roman" w:hAnsi="Times New Roman"/>
          <w:color w:val="000000" w:themeColor="text1"/>
          <w:sz w:val="20"/>
          <w:szCs w:val="20"/>
        </w:rPr>
        <w:t>These fractures usually do not heal resulting into progressive kyphosis</w:t>
      </w:r>
    </w:p>
    <w:p w14:paraId="28CFB124" w14:textId="70A3A8BF" w:rsidR="004047C6" w:rsidRPr="009200BE" w:rsidRDefault="00AC0A7C" w:rsidP="001B2BE9">
      <w:pPr>
        <w:pStyle w:val="ListParagraph"/>
        <w:numPr>
          <w:ilvl w:val="1"/>
          <w:numId w:val="3"/>
        </w:numPr>
        <w:spacing w:before="100" w:beforeAutospacing="1" w:after="100" w:afterAutospacing="1" w:line="240" w:lineRule="auto"/>
        <w:rPr>
          <w:rFonts w:ascii="Times New Roman" w:eastAsia="Times New Roman" w:hAnsi="Times New Roman"/>
          <w:color w:val="000000" w:themeColor="text1"/>
          <w:sz w:val="20"/>
          <w:szCs w:val="20"/>
        </w:rPr>
      </w:pPr>
      <w:r w:rsidRPr="009200BE">
        <w:rPr>
          <w:rFonts w:ascii="Times New Roman" w:eastAsia="Times New Roman" w:hAnsi="Times New Roman"/>
          <w:color w:val="000000" w:themeColor="text1"/>
          <w:sz w:val="20"/>
          <w:szCs w:val="20"/>
        </w:rPr>
        <w:t>P</w:t>
      </w:r>
      <w:r w:rsidR="004047C6" w:rsidRPr="009200BE">
        <w:rPr>
          <w:rFonts w:ascii="Times New Roman" w:eastAsia="Times New Roman" w:hAnsi="Times New Roman"/>
          <w:color w:val="000000" w:themeColor="text1"/>
          <w:sz w:val="20"/>
          <w:szCs w:val="20"/>
        </w:rPr>
        <w:t xml:space="preserve">rogressive kyphosis makes it difficult for the patient to lie down or gaze forward, which can interfere with daily activities and adversely impact the quality of life </w:t>
      </w:r>
    </w:p>
    <w:p w14:paraId="33A867C2" w14:textId="68527A1B" w:rsidR="004047C6" w:rsidRPr="009200BE" w:rsidRDefault="004047C6" w:rsidP="00AC0A7C">
      <w:pPr>
        <w:pStyle w:val="ListParagraph"/>
        <w:numPr>
          <w:ilvl w:val="1"/>
          <w:numId w:val="3"/>
        </w:numPr>
        <w:spacing w:before="100" w:beforeAutospacing="1" w:after="100" w:afterAutospacing="1" w:line="240" w:lineRule="auto"/>
        <w:rPr>
          <w:rFonts w:ascii="Times New Roman" w:eastAsia="Times New Roman" w:hAnsi="Times New Roman"/>
          <w:color w:val="000000" w:themeColor="text1"/>
          <w:sz w:val="20"/>
          <w:szCs w:val="20"/>
        </w:rPr>
      </w:pPr>
      <w:r w:rsidRPr="009200BE">
        <w:rPr>
          <w:rFonts w:ascii="Times New Roman" w:eastAsia="Times New Roman" w:hAnsi="Times New Roman"/>
          <w:color w:val="000000" w:themeColor="text1"/>
          <w:sz w:val="20"/>
          <w:szCs w:val="20"/>
        </w:rPr>
        <w:t>Surgical treatment is the only way to simultaneously relieve back pain and correct kyphosis in AS patients with pathological fractures</w:t>
      </w:r>
    </w:p>
    <w:p w14:paraId="6C4C8ADE" w14:textId="4F78491B" w:rsidR="004047C6" w:rsidRPr="009200BE" w:rsidRDefault="004047C6" w:rsidP="004047C6">
      <w:pPr>
        <w:pStyle w:val="ListParagraph"/>
        <w:spacing w:before="100" w:beforeAutospacing="1" w:after="100" w:afterAutospacing="1" w:line="240" w:lineRule="auto"/>
        <w:rPr>
          <w:rFonts w:ascii="Times New Roman" w:eastAsia="Times New Roman" w:hAnsi="Times New Roman"/>
          <w:color w:val="000000" w:themeColor="text1"/>
          <w:sz w:val="20"/>
          <w:szCs w:val="20"/>
        </w:rPr>
      </w:pPr>
    </w:p>
    <w:p w14:paraId="18E6A666" w14:textId="77777777" w:rsidR="000772EC" w:rsidRPr="009200BE" w:rsidRDefault="00961FC2" w:rsidP="004047C6">
      <w:pPr>
        <w:pStyle w:val="ListParagraph"/>
        <w:spacing w:before="100" w:beforeAutospacing="1" w:after="100" w:afterAutospacing="1" w:line="240" w:lineRule="auto"/>
        <w:jc w:val="center"/>
        <w:rPr>
          <w:rStyle w:val="Strong"/>
          <w:rFonts w:ascii="Times New Roman" w:eastAsia="Times New Roman" w:hAnsi="Times New Roman"/>
          <w:b w:val="0"/>
          <w:bCs w:val="0"/>
          <w:color w:val="000000" w:themeColor="text1"/>
          <w:sz w:val="20"/>
          <w:szCs w:val="20"/>
        </w:rPr>
      </w:pPr>
      <w:r w:rsidRPr="009200BE">
        <w:rPr>
          <w:rFonts w:ascii="Times New Roman" w:hAnsi="Times New Roman"/>
          <w:noProof/>
          <w:color w:val="000000" w:themeColor="text1"/>
          <w:sz w:val="20"/>
          <w:szCs w:val="20"/>
        </w:rPr>
        <w:drawing>
          <wp:inline distT="0" distB="0" distL="0" distR="0" wp14:anchorId="549F8687" wp14:editId="1AFEFE49">
            <wp:extent cx="1217119" cy="1369895"/>
            <wp:effectExtent l="0" t="0" r="2540" b="1905"/>
            <wp:docPr id="14" name="Picture 1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9781437705874000991_f99-01ab-97814377058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309" cy="1418507"/>
                    </a:xfrm>
                    <a:prstGeom prst="rect">
                      <a:avLst/>
                    </a:prstGeom>
                  </pic:spPr>
                </pic:pic>
              </a:graphicData>
            </a:graphic>
          </wp:inline>
        </w:drawing>
      </w:r>
    </w:p>
    <w:p w14:paraId="54995E5C" w14:textId="518DA378" w:rsidR="004047C6" w:rsidRPr="009200BE" w:rsidRDefault="00B404A0" w:rsidP="004047C6">
      <w:pPr>
        <w:pStyle w:val="ListParagraph"/>
        <w:spacing w:before="100" w:beforeAutospacing="1" w:after="100" w:afterAutospacing="1" w:line="240" w:lineRule="auto"/>
        <w:jc w:val="center"/>
        <w:rPr>
          <w:rStyle w:val="Strong"/>
          <w:rFonts w:ascii="Times New Roman" w:eastAsia="Times New Roman" w:hAnsi="Times New Roman"/>
          <w:b w:val="0"/>
          <w:bCs w:val="0"/>
          <w:color w:val="000000" w:themeColor="text1"/>
          <w:sz w:val="18"/>
          <w:szCs w:val="18"/>
        </w:rPr>
      </w:pPr>
      <w:r w:rsidRPr="009200BE">
        <w:rPr>
          <w:rStyle w:val="Strong"/>
          <w:rFonts w:ascii="Times New Roman" w:eastAsia="Times New Roman" w:hAnsi="Times New Roman"/>
          <w:b w:val="0"/>
          <w:bCs w:val="0"/>
          <w:color w:val="000000" w:themeColor="text1"/>
          <w:sz w:val="18"/>
          <w:szCs w:val="18"/>
        </w:rPr>
        <w:t>A-Normal alignment of the spine, B</w:t>
      </w:r>
      <w:r w:rsidR="00AC0A7C" w:rsidRPr="009200BE">
        <w:rPr>
          <w:rStyle w:val="Strong"/>
          <w:rFonts w:ascii="Times New Roman" w:eastAsia="Times New Roman" w:hAnsi="Times New Roman"/>
          <w:b w:val="0"/>
          <w:bCs w:val="0"/>
          <w:color w:val="000000" w:themeColor="text1"/>
          <w:sz w:val="18"/>
          <w:szCs w:val="18"/>
        </w:rPr>
        <w:t>-</w:t>
      </w:r>
      <w:r w:rsidRPr="009200BE">
        <w:rPr>
          <w:rStyle w:val="Strong"/>
          <w:rFonts w:ascii="Times New Roman" w:eastAsia="Times New Roman" w:hAnsi="Times New Roman"/>
          <w:b w:val="0"/>
          <w:bCs w:val="0"/>
          <w:color w:val="000000" w:themeColor="text1"/>
          <w:sz w:val="18"/>
          <w:szCs w:val="18"/>
        </w:rPr>
        <w:t xml:space="preserve"> kyphosis </w:t>
      </w:r>
      <w:r w:rsidR="000772EC" w:rsidRPr="009200BE">
        <w:rPr>
          <w:rStyle w:val="Strong"/>
          <w:rFonts w:ascii="Times New Roman" w:eastAsia="Times New Roman" w:hAnsi="Times New Roman"/>
          <w:b w:val="0"/>
          <w:bCs w:val="0"/>
          <w:color w:val="000000" w:themeColor="text1"/>
          <w:sz w:val="18"/>
          <w:szCs w:val="18"/>
        </w:rPr>
        <w:t>with loss of forward gaze</w:t>
      </w:r>
    </w:p>
    <w:p w14:paraId="2460F042" w14:textId="267C03BF" w:rsidR="00961FC2" w:rsidRPr="009200BE" w:rsidRDefault="00B404A0" w:rsidP="001B2BE9">
      <w:pPr>
        <w:numPr>
          <w:ilvl w:val="0"/>
          <w:numId w:val="1"/>
        </w:numPr>
        <w:spacing w:before="100" w:beforeAutospacing="1" w:after="100" w:afterAutospacing="1" w:line="240" w:lineRule="auto"/>
        <w:jc w:val="both"/>
        <w:rPr>
          <w:rFonts w:ascii="Times New Roman" w:hAnsi="Times New Roman"/>
          <w:color w:val="000000" w:themeColor="text1"/>
          <w:sz w:val="20"/>
          <w:szCs w:val="20"/>
        </w:rPr>
      </w:pPr>
      <w:r w:rsidRPr="009200BE">
        <w:rPr>
          <w:rStyle w:val="Strong"/>
          <w:rFonts w:ascii="Times New Roman" w:hAnsi="Times New Roman"/>
          <w:color w:val="000000" w:themeColor="text1"/>
          <w:sz w:val="20"/>
          <w:szCs w:val="20"/>
        </w:rPr>
        <w:t xml:space="preserve">Acute Unstable </w:t>
      </w:r>
      <w:r w:rsidR="00EC2FDE" w:rsidRPr="009200BE">
        <w:rPr>
          <w:rStyle w:val="Strong"/>
          <w:rFonts w:ascii="Times New Roman" w:hAnsi="Times New Roman"/>
          <w:color w:val="000000" w:themeColor="text1"/>
          <w:sz w:val="20"/>
          <w:szCs w:val="20"/>
        </w:rPr>
        <w:t xml:space="preserve">Spine </w:t>
      </w:r>
      <w:r w:rsidRPr="009200BE">
        <w:rPr>
          <w:rStyle w:val="Strong"/>
          <w:rFonts w:ascii="Times New Roman" w:hAnsi="Times New Roman"/>
          <w:color w:val="000000" w:themeColor="text1"/>
          <w:sz w:val="20"/>
          <w:szCs w:val="20"/>
        </w:rPr>
        <w:t>Fractures</w:t>
      </w:r>
      <w:r w:rsidR="004F308E" w:rsidRPr="009200BE">
        <w:rPr>
          <w:rStyle w:val="Strong"/>
          <w:rFonts w:ascii="Times New Roman" w:hAnsi="Times New Roman"/>
          <w:color w:val="000000" w:themeColor="text1"/>
          <w:sz w:val="20"/>
          <w:szCs w:val="20"/>
        </w:rPr>
        <w:t>:</w:t>
      </w:r>
      <w:r w:rsidR="00EC2FDE" w:rsidRPr="009200BE">
        <w:rPr>
          <w:rFonts w:ascii="Times New Roman" w:hAnsi="Times New Roman"/>
          <w:color w:val="000000" w:themeColor="text1"/>
          <w:sz w:val="20"/>
          <w:szCs w:val="20"/>
        </w:rPr>
        <w:t xml:space="preserve"> </w:t>
      </w:r>
      <w:r w:rsidR="004F308E" w:rsidRPr="009200BE">
        <w:rPr>
          <w:rFonts w:ascii="Times New Roman" w:hAnsi="Times New Roman"/>
          <w:color w:val="000000" w:themeColor="text1"/>
          <w:sz w:val="20"/>
          <w:szCs w:val="20"/>
        </w:rPr>
        <w:t>This can present initially with increasing pain after a mild fall, or the patient</w:t>
      </w:r>
      <w:r w:rsidRPr="009200BE">
        <w:rPr>
          <w:rFonts w:ascii="Times New Roman" w:hAnsi="Times New Roman"/>
          <w:color w:val="000000" w:themeColor="text1"/>
          <w:sz w:val="20"/>
          <w:szCs w:val="20"/>
        </w:rPr>
        <w:t xml:space="preserve"> will</w:t>
      </w:r>
      <w:r w:rsidR="004F308E" w:rsidRPr="009200BE">
        <w:rPr>
          <w:rFonts w:ascii="Times New Roman" w:hAnsi="Times New Roman"/>
          <w:color w:val="000000" w:themeColor="text1"/>
          <w:sz w:val="20"/>
          <w:szCs w:val="20"/>
        </w:rPr>
        <w:t xml:space="preserve"> notice the spine is more flexible than usual. </w:t>
      </w:r>
      <w:r w:rsidRPr="009200BE">
        <w:rPr>
          <w:rFonts w:ascii="Times New Roman" w:hAnsi="Times New Roman"/>
          <w:color w:val="000000" w:themeColor="text1"/>
          <w:sz w:val="20"/>
          <w:szCs w:val="20"/>
        </w:rPr>
        <w:t>T</w:t>
      </w:r>
      <w:r w:rsidR="004F308E" w:rsidRPr="009200BE">
        <w:rPr>
          <w:rFonts w:ascii="Times New Roman" w:hAnsi="Times New Roman"/>
          <w:color w:val="000000" w:themeColor="text1"/>
          <w:sz w:val="20"/>
          <w:szCs w:val="20"/>
        </w:rPr>
        <w:t>he patient should seek immediate medical attention such as visiting the Emergency Room as th</w:t>
      </w:r>
      <w:r w:rsidR="00AC0A7C" w:rsidRPr="009200BE">
        <w:rPr>
          <w:rFonts w:ascii="Times New Roman" w:hAnsi="Times New Roman"/>
          <w:color w:val="000000" w:themeColor="text1"/>
          <w:sz w:val="20"/>
          <w:szCs w:val="20"/>
        </w:rPr>
        <w:t>ese</w:t>
      </w:r>
      <w:r w:rsidR="004F308E" w:rsidRPr="009200BE">
        <w:rPr>
          <w:rFonts w:ascii="Times New Roman" w:hAnsi="Times New Roman"/>
          <w:color w:val="000000" w:themeColor="text1"/>
          <w:sz w:val="20"/>
          <w:szCs w:val="20"/>
        </w:rPr>
        <w:t xml:space="preserve"> fracture</w:t>
      </w:r>
      <w:r w:rsidR="00AC0A7C" w:rsidRPr="009200BE">
        <w:rPr>
          <w:rFonts w:ascii="Times New Roman" w:hAnsi="Times New Roman"/>
          <w:color w:val="000000" w:themeColor="text1"/>
          <w:sz w:val="20"/>
          <w:szCs w:val="20"/>
        </w:rPr>
        <w:t>s</w:t>
      </w:r>
      <w:r w:rsidR="004F308E" w:rsidRPr="009200BE">
        <w:rPr>
          <w:rFonts w:ascii="Times New Roman" w:hAnsi="Times New Roman"/>
          <w:color w:val="000000" w:themeColor="text1"/>
          <w:sz w:val="20"/>
          <w:szCs w:val="20"/>
        </w:rPr>
        <w:t xml:space="preserve"> are often very unstable</w:t>
      </w:r>
      <w:r w:rsidRPr="009200BE">
        <w:rPr>
          <w:rFonts w:ascii="Times New Roman" w:hAnsi="Times New Roman"/>
          <w:color w:val="000000" w:themeColor="text1"/>
          <w:sz w:val="20"/>
          <w:szCs w:val="20"/>
        </w:rPr>
        <w:t>,</w:t>
      </w:r>
      <w:r w:rsidR="004F308E" w:rsidRPr="009200BE">
        <w:rPr>
          <w:rFonts w:ascii="Times New Roman" w:hAnsi="Times New Roman"/>
          <w:color w:val="000000" w:themeColor="text1"/>
          <w:sz w:val="20"/>
          <w:szCs w:val="20"/>
        </w:rPr>
        <w:t xml:space="preserve"> </w:t>
      </w:r>
      <w:r w:rsidRPr="009200BE">
        <w:rPr>
          <w:rFonts w:ascii="Times New Roman" w:hAnsi="Times New Roman"/>
          <w:color w:val="000000" w:themeColor="text1"/>
          <w:sz w:val="20"/>
          <w:szCs w:val="20"/>
        </w:rPr>
        <w:t>cause spinal cord</w:t>
      </w:r>
      <w:r w:rsidR="00EC2FDE" w:rsidRPr="009200BE">
        <w:rPr>
          <w:rFonts w:ascii="Times New Roman" w:hAnsi="Times New Roman"/>
          <w:color w:val="000000" w:themeColor="text1"/>
          <w:sz w:val="20"/>
          <w:szCs w:val="20"/>
        </w:rPr>
        <w:t xml:space="preserve"> </w:t>
      </w:r>
      <w:r w:rsidRPr="009200BE">
        <w:rPr>
          <w:rFonts w:ascii="Times New Roman" w:hAnsi="Times New Roman"/>
          <w:color w:val="000000" w:themeColor="text1"/>
          <w:sz w:val="20"/>
          <w:szCs w:val="20"/>
        </w:rPr>
        <w:t xml:space="preserve">injury </w:t>
      </w:r>
      <w:r w:rsidR="00EC2FDE" w:rsidRPr="009200BE">
        <w:rPr>
          <w:rFonts w:ascii="Times New Roman" w:hAnsi="Times New Roman"/>
          <w:color w:val="000000" w:themeColor="text1"/>
          <w:sz w:val="20"/>
          <w:szCs w:val="20"/>
        </w:rPr>
        <w:t xml:space="preserve">and </w:t>
      </w:r>
      <w:r w:rsidRPr="009200BE">
        <w:rPr>
          <w:rFonts w:ascii="Times New Roman" w:hAnsi="Times New Roman"/>
          <w:color w:val="000000" w:themeColor="text1"/>
          <w:sz w:val="20"/>
          <w:szCs w:val="20"/>
        </w:rPr>
        <w:t>may</w:t>
      </w:r>
      <w:r w:rsidR="004F308E" w:rsidRPr="009200BE">
        <w:rPr>
          <w:rFonts w:ascii="Times New Roman" w:hAnsi="Times New Roman"/>
          <w:color w:val="000000" w:themeColor="text1"/>
          <w:sz w:val="20"/>
          <w:szCs w:val="20"/>
        </w:rPr>
        <w:t xml:space="preserve"> result into paralysis</w:t>
      </w:r>
    </w:p>
    <w:p w14:paraId="7DECF477" w14:textId="77777777" w:rsidR="00B404A0" w:rsidRPr="009200BE" w:rsidRDefault="007B0579" w:rsidP="00B404A0">
      <w:pPr>
        <w:spacing w:before="100" w:beforeAutospacing="1" w:after="100" w:afterAutospacing="1" w:line="240" w:lineRule="auto"/>
        <w:jc w:val="center"/>
        <w:rPr>
          <w:rFonts w:ascii="Times New Roman" w:eastAsiaTheme="minorEastAsia" w:hAnsi="Times New Roman"/>
          <w:noProof/>
          <w:color w:val="000000" w:themeColor="text1"/>
          <w:sz w:val="20"/>
          <w:szCs w:val="20"/>
        </w:rPr>
      </w:pPr>
      <w:r w:rsidRPr="007B0579">
        <w:rPr>
          <w:rFonts w:ascii="Times New Roman" w:eastAsiaTheme="minorEastAsia" w:hAnsi="Times New Roman"/>
          <w:noProof/>
          <w:color w:val="000000" w:themeColor="text1"/>
          <w:sz w:val="20"/>
          <w:szCs w:val="20"/>
        </w:rPr>
        <w:object w:dxaOrig="3220" w:dyaOrig="5360" w14:anchorId="71A40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1.45pt;height:135.55pt;mso-width-percent:0;mso-height-percent:0;mso-width-percent:0;mso-height-percent:0" o:ole="">
            <v:imagedata r:id="rId15" o:title=""/>
          </v:shape>
          <o:OLEObject Type="Embed" ProgID="Unknown" ShapeID="_x0000_i1025" DrawAspect="Content" ObjectID="_1649448639" r:id="rId16"/>
        </w:object>
      </w:r>
    </w:p>
    <w:p w14:paraId="01CC737E" w14:textId="2DE52B91" w:rsidR="00961FC2" w:rsidRPr="009200BE" w:rsidRDefault="00B404A0" w:rsidP="00B404A0">
      <w:pPr>
        <w:spacing w:before="100" w:beforeAutospacing="1" w:after="100" w:afterAutospacing="1" w:line="240" w:lineRule="auto"/>
        <w:jc w:val="center"/>
        <w:rPr>
          <w:rFonts w:ascii="Times New Roman" w:hAnsi="Times New Roman"/>
          <w:color w:val="000000" w:themeColor="text1"/>
          <w:sz w:val="18"/>
          <w:szCs w:val="18"/>
        </w:rPr>
      </w:pPr>
      <w:r w:rsidRPr="009200BE">
        <w:rPr>
          <w:rFonts w:ascii="Times New Roman" w:eastAsiaTheme="minorEastAsia" w:hAnsi="Times New Roman"/>
          <w:noProof/>
          <w:color w:val="000000" w:themeColor="text1"/>
          <w:sz w:val="18"/>
          <w:szCs w:val="18"/>
        </w:rPr>
        <w:t>CT of the neck showing unstable fracture that reqiured surg</w:t>
      </w:r>
      <w:r w:rsidR="00AC0A7C" w:rsidRPr="009200BE">
        <w:rPr>
          <w:rFonts w:ascii="Times New Roman" w:eastAsiaTheme="minorEastAsia" w:hAnsi="Times New Roman"/>
          <w:noProof/>
          <w:color w:val="000000" w:themeColor="text1"/>
          <w:sz w:val="18"/>
          <w:szCs w:val="18"/>
        </w:rPr>
        <w:t>ery</w:t>
      </w:r>
    </w:p>
    <w:p w14:paraId="0F6263AD" w14:textId="18B686EF" w:rsidR="00EC2FDE" w:rsidRPr="009200BE" w:rsidRDefault="00EC2FDE" w:rsidP="001B2BE9">
      <w:pPr>
        <w:numPr>
          <w:ilvl w:val="0"/>
          <w:numId w:val="1"/>
        </w:numPr>
        <w:spacing w:before="100" w:beforeAutospacing="1" w:after="100" w:afterAutospacing="1" w:line="240" w:lineRule="auto"/>
        <w:jc w:val="both"/>
        <w:rPr>
          <w:rFonts w:ascii="Times New Roman" w:hAnsi="Times New Roman"/>
          <w:color w:val="000000" w:themeColor="text1"/>
          <w:sz w:val="20"/>
          <w:szCs w:val="20"/>
        </w:rPr>
      </w:pPr>
      <w:r w:rsidRPr="009200BE">
        <w:rPr>
          <w:rStyle w:val="Strong"/>
          <w:rFonts w:ascii="Times New Roman" w:hAnsi="Times New Roman"/>
          <w:color w:val="000000" w:themeColor="text1"/>
          <w:sz w:val="20"/>
          <w:szCs w:val="20"/>
        </w:rPr>
        <w:t>Eye inflammation (uveitis)</w:t>
      </w:r>
      <w:r w:rsidR="004F308E" w:rsidRPr="009200BE">
        <w:rPr>
          <w:rStyle w:val="Strong"/>
          <w:rFonts w:ascii="Times New Roman" w:hAnsi="Times New Roman"/>
          <w:b w:val="0"/>
          <w:bCs w:val="0"/>
          <w:color w:val="000000" w:themeColor="text1"/>
          <w:sz w:val="20"/>
          <w:szCs w:val="20"/>
        </w:rPr>
        <w:t>:</w:t>
      </w:r>
      <w:r w:rsidRPr="009200BE">
        <w:rPr>
          <w:rFonts w:ascii="Times New Roman" w:hAnsi="Times New Roman"/>
          <w:color w:val="000000" w:themeColor="text1"/>
          <w:sz w:val="20"/>
          <w:szCs w:val="20"/>
        </w:rPr>
        <w:t xml:space="preserve"> One of the most common complications of </w:t>
      </w:r>
      <w:r w:rsidR="004F308E" w:rsidRPr="009200BE">
        <w:rPr>
          <w:rFonts w:ascii="Times New Roman" w:hAnsi="Times New Roman"/>
          <w:color w:val="000000" w:themeColor="text1"/>
          <w:sz w:val="20"/>
          <w:szCs w:val="20"/>
        </w:rPr>
        <w:t xml:space="preserve">AS </w:t>
      </w:r>
      <w:r w:rsidR="00B404A0" w:rsidRPr="009200BE">
        <w:rPr>
          <w:rFonts w:ascii="Times New Roman" w:hAnsi="Times New Roman"/>
          <w:color w:val="000000" w:themeColor="text1"/>
          <w:sz w:val="20"/>
          <w:szCs w:val="20"/>
        </w:rPr>
        <w:t>is</w:t>
      </w:r>
      <w:r w:rsidR="004F308E" w:rsidRPr="009200BE">
        <w:rPr>
          <w:rFonts w:ascii="Times New Roman" w:hAnsi="Times New Roman"/>
          <w:color w:val="000000" w:themeColor="text1"/>
          <w:sz w:val="20"/>
          <w:szCs w:val="20"/>
        </w:rPr>
        <w:t xml:space="preserve"> </w:t>
      </w:r>
      <w:r w:rsidRPr="009200BE">
        <w:rPr>
          <w:rFonts w:ascii="Times New Roman" w:hAnsi="Times New Roman"/>
          <w:color w:val="000000" w:themeColor="text1"/>
          <w:sz w:val="20"/>
          <w:szCs w:val="20"/>
        </w:rPr>
        <w:t>uveitis</w:t>
      </w:r>
      <w:r w:rsidR="00B404A0" w:rsidRPr="009200BE">
        <w:rPr>
          <w:rFonts w:ascii="Times New Roman" w:hAnsi="Times New Roman"/>
          <w:color w:val="000000" w:themeColor="text1"/>
          <w:sz w:val="20"/>
          <w:szCs w:val="20"/>
        </w:rPr>
        <w:t>,</w:t>
      </w:r>
      <w:r w:rsidR="004F308E" w:rsidRPr="009200BE">
        <w:rPr>
          <w:rFonts w:ascii="Times New Roman" w:hAnsi="Times New Roman"/>
          <w:color w:val="000000" w:themeColor="text1"/>
          <w:sz w:val="20"/>
          <w:szCs w:val="20"/>
        </w:rPr>
        <w:t xml:space="preserve"> that</w:t>
      </w:r>
      <w:r w:rsidRPr="009200BE">
        <w:rPr>
          <w:rFonts w:ascii="Times New Roman" w:hAnsi="Times New Roman"/>
          <w:color w:val="000000" w:themeColor="text1"/>
          <w:sz w:val="20"/>
          <w:szCs w:val="20"/>
        </w:rPr>
        <w:t xml:space="preserve"> can cause rapid-onset eye pain, sensitivity to light and blurred vision</w:t>
      </w:r>
    </w:p>
    <w:p w14:paraId="4A51A4A4" w14:textId="1AAFB4D7" w:rsidR="00EC2FDE" w:rsidRPr="009200BE" w:rsidRDefault="00EC2FDE" w:rsidP="001B2BE9">
      <w:pPr>
        <w:numPr>
          <w:ilvl w:val="0"/>
          <w:numId w:val="1"/>
        </w:numPr>
        <w:spacing w:before="100" w:beforeAutospacing="1" w:after="100" w:afterAutospacing="1" w:line="240" w:lineRule="auto"/>
        <w:jc w:val="both"/>
        <w:rPr>
          <w:rFonts w:ascii="Times New Roman" w:hAnsi="Times New Roman"/>
          <w:color w:val="000000" w:themeColor="text1"/>
          <w:sz w:val="20"/>
          <w:szCs w:val="20"/>
        </w:rPr>
      </w:pPr>
      <w:r w:rsidRPr="009200BE">
        <w:rPr>
          <w:rStyle w:val="Strong"/>
          <w:rFonts w:ascii="Times New Roman" w:hAnsi="Times New Roman"/>
          <w:color w:val="000000" w:themeColor="text1"/>
          <w:sz w:val="20"/>
          <w:szCs w:val="20"/>
        </w:rPr>
        <w:t>Heart problems</w:t>
      </w:r>
      <w:r w:rsidR="004F308E" w:rsidRPr="009200BE">
        <w:rPr>
          <w:rStyle w:val="Strong"/>
          <w:rFonts w:ascii="Times New Roman" w:hAnsi="Times New Roman"/>
          <w:b w:val="0"/>
          <w:bCs w:val="0"/>
          <w:color w:val="000000" w:themeColor="text1"/>
          <w:sz w:val="20"/>
          <w:szCs w:val="20"/>
        </w:rPr>
        <w:t>:</w:t>
      </w:r>
      <w:r w:rsidRPr="009200BE">
        <w:rPr>
          <w:rFonts w:ascii="Times New Roman" w:hAnsi="Times New Roman"/>
          <w:color w:val="000000" w:themeColor="text1"/>
          <w:sz w:val="20"/>
          <w:szCs w:val="20"/>
        </w:rPr>
        <w:t xml:space="preserve"> </w:t>
      </w:r>
      <w:r w:rsidR="004F308E" w:rsidRPr="009200BE">
        <w:rPr>
          <w:rFonts w:ascii="Times New Roman" w:hAnsi="Times New Roman"/>
          <w:color w:val="000000" w:themeColor="text1"/>
          <w:sz w:val="20"/>
          <w:szCs w:val="20"/>
        </w:rPr>
        <w:t>AS</w:t>
      </w:r>
      <w:r w:rsidRPr="009200BE">
        <w:rPr>
          <w:rFonts w:ascii="Times New Roman" w:hAnsi="Times New Roman"/>
          <w:color w:val="000000" w:themeColor="text1"/>
          <w:sz w:val="20"/>
          <w:szCs w:val="20"/>
        </w:rPr>
        <w:t xml:space="preserve"> can cause problems with </w:t>
      </w:r>
      <w:r w:rsidR="004F308E" w:rsidRPr="009200BE">
        <w:rPr>
          <w:rFonts w:ascii="Times New Roman" w:hAnsi="Times New Roman"/>
          <w:color w:val="000000" w:themeColor="text1"/>
          <w:sz w:val="20"/>
          <w:szCs w:val="20"/>
        </w:rPr>
        <w:t>the</w:t>
      </w:r>
      <w:r w:rsidRPr="009200BE">
        <w:rPr>
          <w:rFonts w:ascii="Times New Roman" w:hAnsi="Times New Roman"/>
          <w:color w:val="000000" w:themeColor="text1"/>
          <w:sz w:val="20"/>
          <w:szCs w:val="20"/>
        </w:rPr>
        <w:t xml:space="preserve"> aorta. The inflamed aorta can enlarge to the point that it distorts the shape of the aortic valve in the heart, which impairs its function</w:t>
      </w:r>
    </w:p>
    <w:p w14:paraId="64C99DFB" w14:textId="77777777" w:rsidR="00AC0A7C" w:rsidRPr="009200BE" w:rsidRDefault="00AC0A7C" w:rsidP="00B404A0">
      <w:pPr>
        <w:pStyle w:val="Heading3"/>
        <w:jc w:val="both"/>
        <w:rPr>
          <w:color w:val="000000" w:themeColor="text1"/>
          <w:sz w:val="20"/>
          <w:szCs w:val="20"/>
        </w:rPr>
      </w:pPr>
    </w:p>
    <w:p w14:paraId="25F462A1" w14:textId="4499F8E5" w:rsidR="000C5DE2" w:rsidRPr="009200BE" w:rsidRDefault="00AC0A7C" w:rsidP="00AC0A7C">
      <w:pPr>
        <w:pStyle w:val="Heading3"/>
        <w:jc w:val="both"/>
        <w:rPr>
          <w:color w:val="000000" w:themeColor="text1"/>
          <w:sz w:val="20"/>
          <w:szCs w:val="20"/>
        </w:rPr>
      </w:pPr>
      <w:r w:rsidRPr="009200BE">
        <w:rPr>
          <w:color w:val="000000" w:themeColor="text1"/>
          <w:sz w:val="20"/>
          <w:szCs w:val="20"/>
        </w:rPr>
        <w:lastRenderedPageBreak/>
        <w:t xml:space="preserve">Non-Surgical </w:t>
      </w:r>
      <w:r w:rsidR="004F308E" w:rsidRPr="009200BE">
        <w:rPr>
          <w:color w:val="000000" w:themeColor="text1"/>
          <w:sz w:val="20"/>
          <w:szCs w:val="20"/>
        </w:rPr>
        <w:t xml:space="preserve">Treatment: </w:t>
      </w:r>
      <w:r w:rsidR="00EC2FDE" w:rsidRPr="009200BE">
        <w:rPr>
          <w:b w:val="0"/>
          <w:bCs w:val="0"/>
          <w:color w:val="000000" w:themeColor="text1"/>
          <w:sz w:val="20"/>
          <w:szCs w:val="20"/>
        </w:rPr>
        <w:t xml:space="preserve">Currently, </w:t>
      </w:r>
      <w:r w:rsidR="004F308E" w:rsidRPr="009200BE">
        <w:rPr>
          <w:b w:val="0"/>
          <w:bCs w:val="0"/>
          <w:color w:val="000000" w:themeColor="text1"/>
          <w:sz w:val="20"/>
          <w:szCs w:val="20"/>
        </w:rPr>
        <w:t xml:space="preserve">there is no cure for </w:t>
      </w:r>
      <w:r w:rsidR="002E5725" w:rsidRPr="009200BE">
        <w:rPr>
          <w:b w:val="0"/>
          <w:bCs w:val="0"/>
          <w:color w:val="000000" w:themeColor="text1"/>
          <w:sz w:val="20"/>
          <w:szCs w:val="20"/>
        </w:rPr>
        <w:t>AS</w:t>
      </w:r>
      <w:r w:rsidR="004F308E" w:rsidRPr="009200BE">
        <w:rPr>
          <w:b w:val="0"/>
          <w:bCs w:val="0"/>
          <w:color w:val="000000" w:themeColor="text1"/>
          <w:sz w:val="20"/>
          <w:szCs w:val="20"/>
        </w:rPr>
        <w:t xml:space="preserve">, but treatments can </w:t>
      </w:r>
      <w:r w:rsidR="002E5725" w:rsidRPr="009200BE">
        <w:rPr>
          <w:b w:val="0"/>
          <w:bCs w:val="0"/>
          <w:color w:val="000000" w:themeColor="text1"/>
          <w:sz w:val="20"/>
          <w:szCs w:val="20"/>
        </w:rPr>
        <w:t>reduce the pain</w:t>
      </w:r>
      <w:r w:rsidR="004F308E" w:rsidRPr="009200BE">
        <w:rPr>
          <w:b w:val="0"/>
          <w:bCs w:val="0"/>
          <w:color w:val="000000" w:themeColor="text1"/>
          <w:sz w:val="20"/>
          <w:szCs w:val="20"/>
        </w:rPr>
        <w:t xml:space="preserve"> and possibly slow progression of the disease</w:t>
      </w:r>
      <w:r w:rsidR="002E5725" w:rsidRPr="009200BE">
        <w:rPr>
          <w:b w:val="0"/>
          <w:bCs w:val="0"/>
          <w:color w:val="000000" w:themeColor="text1"/>
          <w:sz w:val="20"/>
          <w:szCs w:val="20"/>
        </w:rPr>
        <w:t>.</w:t>
      </w:r>
      <w:r w:rsidR="00EC2FDE" w:rsidRPr="009200BE">
        <w:rPr>
          <w:b w:val="0"/>
          <w:bCs w:val="0"/>
          <w:color w:val="000000" w:themeColor="text1"/>
          <w:sz w:val="20"/>
          <w:szCs w:val="20"/>
        </w:rPr>
        <w:t xml:space="preserve"> </w:t>
      </w:r>
    </w:p>
    <w:p w14:paraId="60E267A1" w14:textId="4F4971AE" w:rsidR="00882805" w:rsidRPr="009200BE" w:rsidRDefault="00AC0A7C" w:rsidP="00B404A0">
      <w:pPr>
        <w:pStyle w:val="NormalWeb"/>
        <w:jc w:val="both"/>
        <w:rPr>
          <w:color w:val="000000" w:themeColor="text1"/>
          <w:sz w:val="20"/>
          <w:szCs w:val="20"/>
        </w:rPr>
      </w:pPr>
      <w:r w:rsidRPr="009200BE">
        <w:rPr>
          <w:color w:val="000000" w:themeColor="text1"/>
          <w:sz w:val="20"/>
          <w:szCs w:val="20"/>
        </w:rPr>
        <w:t xml:space="preserve">Anti-inflammatory medication </w:t>
      </w:r>
      <w:r w:rsidR="00882805" w:rsidRPr="009200BE">
        <w:rPr>
          <w:color w:val="000000" w:themeColor="text1"/>
          <w:sz w:val="20"/>
          <w:szCs w:val="20"/>
        </w:rPr>
        <w:t>NSAIDs such as Naproxen</w:t>
      </w:r>
      <w:r w:rsidRPr="009200BE">
        <w:rPr>
          <w:color w:val="000000" w:themeColor="text1"/>
          <w:sz w:val="20"/>
          <w:szCs w:val="20"/>
        </w:rPr>
        <w:t xml:space="preserve"> can</w:t>
      </w:r>
      <w:r w:rsidR="00882805" w:rsidRPr="009200BE">
        <w:rPr>
          <w:color w:val="000000" w:themeColor="text1"/>
          <w:sz w:val="20"/>
          <w:szCs w:val="20"/>
        </w:rPr>
        <w:t xml:space="preserve"> help with inflammation. Additionally, these drugs may also help with the pain and stiffness that comes naturally with inflammation.</w:t>
      </w:r>
    </w:p>
    <w:p w14:paraId="68AE7B34" w14:textId="2B2C96F4" w:rsidR="00882805" w:rsidRPr="009200BE" w:rsidRDefault="000C5DE2" w:rsidP="00B404A0">
      <w:pPr>
        <w:pStyle w:val="NormalWeb"/>
        <w:jc w:val="both"/>
        <w:rPr>
          <w:color w:val="000000" w:themeColor="text1"/>
          <w:sz w:val="20"/>
          <w:szCs w:val="20"/>
        </w:rPr>
      </w:pPr>
      <w:r w:rsidRPr="009200BE">
        <w:rPr>
          <w:color w:val="000000" w:themeColor="text1"/>
          <w:sz w:val="20"/>
          <w:szCs w:val="20"/>
        </w:rPr>
        <w:t>B</w:t>
      </w:r>
      <w:r w:rsidR="00882805" w:rsidRPr="009200BE">
        <w:rPr>
          <w:color w:val="000000" w:themeColor="text1"/>
          <w:sz w:val="20"/>
          <w:szCs w:val="20"/>
        </w:rPr>
        <w:t>iologic medication</w:t>
      </w:r>
      <w:r w:rsidR="00AC0A7C" w:rsidRPr="009200BE">
        <w:rPr>
          <w:color w:val="000000" w:themeColor="text1"/>
          <w:sz w:val="20"/>
          <w:szCs w:val="20"/>
        </w:rPr>
        <w:t xml:space="preserve"> </w:t>
      </w:r>
      <w:r w:rsidR="00882805" w:rsidRPr="009200BE">
        <w:rPr>
          <w:color w:val="000000" w:themeColor="text1"/>
          <w:sz w:val="20"/>
          <w:szCs w:val="20"/>
        </w:rPr>
        <w:t>target</w:t>
      </w:r>
      <w:r w:rsidR="00AC0A7C" w:rsidRPr="009200BE">
        <w:rPr>
          <w:color w:val="000000" w:themeColor="text1"/>
          <w:sz w:val="20"/>
          <w:szCs w:val="20"/>
        </w:rPr>
        <w:t>s</w:t>
      </w:r>
      <w:r w:rsidR="00882805" w:rsidRPr="009200BE">
        <w:rPr>
          <w:color w:val="000000" w:themeColor="text1"/>
          <w:sz w:val="20"/>
          <w:szCs w:val="20"/>
        </w:rPr>
        <w:t xml:space="preserve"> cell proteins in the body that lead to inflammation</w:t>
      </w:r>
      <w:r w:rsidR="00AC0A7C" w:rsidRPr="009200BE">
        <w:rPr>
          <w:color w:val="000000" w:themeColor="text1"/>
          <w:sz w:val="20"/>
          <w:szCs w:val="20"/>
        </w:rPr>
        <w:t xml:space="preserve"> and</w:t>
      </w:r>
      <w:r w:rsidR="00882805" w:rsidRPr="009200BE">
        <w:rPr>
          <w:color w:val="000000" w:themeColor="text1"/>
          <w:sz w:val="20"/>
          <w:szCs w:val="20"/>
        </w:rPr>
        <w:t xml:space="preserve"> help</w:t>
      </w:r>
      <w:r w:rsidR="00AC0A7C" w:rsidRPr="009200BE">
        <w:rPr>
          <w:color w:val="000000" w:themeColor="text1"/>
          <w:sz w:val="20"/>
          <w:szCs w:val="20"/>
        </w:rPr>
        <w:t>s</w:t>
      </w:r>
      <w:r w:rsidR="00882805" w:rsidRPr="009200BE">
        <w:rPr>
          <w:color w:val="000000" w:themeColor="text1"/>
          <w:sz w:val="20"/>
          <w:szCs w:val="20"/>
        </w:rPr>
        <w:t xml:space="preserve"> with stiffness</w:t>
      </w:r>
      <w:r w:rsidRPr="009200BE">
        <w:rPr>
          <w:color w:val="000000" w:themeColor="text1"/>
          <w:sz w:val="20"/>
          <w:szCs w:val="20"/>
        </w:rPr>
        <w:t xml:space="preserve"> and </w:t>
      </w:r>
      <w:r w:rsidR="00882805" w:rsidRPr="009200BE">
        <w:rPr>
          <w:color w:val="000000" w:themeColor="text1"/>
          <w:sz w:val="20"/>
          <w:szCs w:val="20"/>
        </w:rPr>
        <w:t>pain</w:t>
      </w:r>
      <w:r w:rsidRPr="009200BE">
        <w:rPr>
          <w:color w:val="000000" w:themeColor="text1"/>
          <w:sz w:val="20"/>
          <w:szCs w:val="20"/>
        </w:rPr>
        <w:t xml:space="preserve">. </w:t>
      </w:r>
    </w:p>
    <w:p w14:paraId="10D315F5" w14:textId="286A4942" w:rsidR="00882805" w:rsidRPr="009200BE" w:rsidRDefault="00882805" w:rsidP="009200BE">
      <w:pPr>
        <w:pStyle w:val="Heading3"/>
        <w:jc w:val="both"/>
        <w:rPr>
          <w:b w:val="0"/>
          <w:bCs w:val="0"/>
          <w:color w:val="000000" w:themeColor="text1"/>
          <w:sz w:val="20"/>
          <w:szCs w:val="20"/>
        </w:rPr>
      </w:pPr>
      <w:r w:rsidRPr="009200BE">
        <w:rPr>
          <w:color w:val="000000" w:themeColor="text1"/>
          <w:sz w:val="20"/>
          <w:szCs w:val="20"/>
        </w:rPr>
        <w:t xml:space="preserve">Surgical Treatments for </w:t>
      </w:r>
      <w:r w:rsidR="00AC0A7C" w:rsidRPr="009200BE">
        <w:rPr>
          <w:color w:val="000000" w:themeColor="text1"/>
          <w:sz w:val="20"/>
          <w:szCs w:val="20"/>
        </w:rPr>
        <w:t>S</w:t>
      </w:r>
      <w:r w:rsidR="004047C6" w:rsidRPr="009200BE">
        <w:rPr>
          <w:color w:val="000000" w:themeColor="text1"/>
          <w:sz w:val="20"/>
          <w:szCs w:val="20"/>
        </w:rPr>
        <w:t xml:space="preserve">pine </w:t>
      </w:r>
      <w:r w:rsidR="00AC0A7C" w:rsidRPr="009200BE">
        <w:rPr>
          <w:color w:val="000000" w:themeColor="text1"/>
          <w:sz w:val="20"/>
          <w:szCs w:val="20"/>
        </w:rPr>
        <w:t>K</w:t>
      </w:r>
      <w:r w:rsidR="004047C6" w:rsidRPr="009200BE">
        <w:rPr>
          <w:color w:val="000000" w:themeColor="text1"/>
          <w:sz w:val="20"/>
          <w:szCs w:val="20"/>
        </w:rPr>
        <w:t xml:space="preserve">yphosis in </w:t>
      </w:r>
      <w:r w:rsidRPr="009200BE">
        <w:rPr>
          <w:color w:val="000000" w:themeColor="text1"/>
          <w:sz w:val="20"/>
          <w:szCs w:val="20"/>
        </w:rPr>
        <w:t>AS</w:t>
      </w:r>
      <w:r w:rsidR="00065B35" w:rsidRPr="009200BE">
        <w:rPr>
          <w:color w:val="000000" w:themeColor="text1"/>
          <w:sz w:val="20"/>
          <w:szCs w:val="20"/>
        </w:rPr>
        <w:t>:</w:t>
      </w:r>
      <w:r w:rsidR="009200BE" w:rsidRPr="009200BE">
        <w:rPr>
          <w:color w:val="000000" w:themeColor="text1"/>
          <w:sz w:val="20"/>
          <w:szCs w:val="20"/>
        </w:rPr>
        <w:t xml:space="preserve"> </w:t>
      </w:r>
      <w:r w:rsidR="00764268" w:rsidRPr="009200BE">
        <w:rPr>
          <w:b w:val="0"/>
          <w:bCs w:val="0"/>
          <w:color w:val="000000" w:themeColor="text1"/>
          <w:sz w:val="20"/>
          <w:szCs w:val="20"/>
        </w:rPr>
        <w:t>S</w:t>
      </w:r>
      <w:r w:rsidRPr="009200BE">
        <w:rPr>
          <w:b w:val="0"/>
          <w:bCs w:val="0"/>
          <w:color w:val="000000" w:themeColor="text1"/>
          <w:sz w:val="20"/>
          <w:szCs w:val="20"/>
        </w:rPr>
        <w:t xml:space="preserve">urgery </w:t>
      </w:r>
      <w:r w:rsidR="00764268" w:rsidRPr="009200BE">
        <w:rPr>
          <w:b w:val="0"/>
          <w:bCs w:val="0"/>
          <w:color w:val="000000" w:themeColor="text1"/>
          <w:sz w:val="20"/>
          <w:szCs w:val="20"/>
        </w:rPr>
        <w:t>may be considered depending on</w:t>
      </w:r>
      <w:r w:rsidRPr="009200BE">
        <w:rPr>
          <w:b w:val="0"/>
          <w:bCs w:val="0"/>
          <w:color w:val="000000" w:themeColor="text1"/>
          <w:sz w:val="20"/>
          <w:szCs w:val="20"/>
        </w:rPr>
        <w:t xml:space="preserve"> many variables</w:t>
      </w:r>
      <w:r w:rsidR="00764268" w:rsidRPr="009200BE">
        <w:rPr>
          <w:b w:val="0"/>
          <w:bCs w:val="0"/>
          <w:color w:val="000000" w:themeColor="text1"/>
          <w:sz w:val="20"/>
          <w:szCs w:val="20"/>
        </w:rPr>
        <w:t xml:space="preserve"> s</w:t>
      </w:r>
      <w:r w:rsidRPr="009200BE">
        <w:rPr>
          <w:b w:val="0"/>
          <w:bCs w:val="0"/>
          <w:color w:val="000000" w:themeColor="text1"/>
          <w:sz w:val="20"/>
          <w:szCs w:val="20"/>
        </w:rPr>
        <w:t>uch</w:t>
      </w:r>
      <w:r w:rsidR="00764268" w:rsidRPr="009200BE">
        <w:rPr>
          <w:b w:val="0"/>
          <w:bCs w:val="0"/>
          <w:color w:val="000000" w:themeColor="text1"/>
          <w:sz w:val="20"/>
          <w:szCs w:val="20"/>
        </w:rPr>
        <w:t xml:space="preserve"> as</w:t>
      </w:r>
      <w:r w:rsidRPr="009200BE">
        <w:rPr>
          <w:b w:val="0"/>
          <w:bCs w:val="0"/>
          <w:color w:val="000000" w:themeColor="text1"/>
          <w:sz w:val="20"/>
          <w:szCs w:val="20"/>
        </w:rPr>
        <w:t xml:space="preserve"> symptoms, severity of the spinal abnormalities, </w:t>
      </w:r>
      <w:r w:rsidR="00764268" w:rsidRPr="009200BE">
        <w:rPr>
          <w:b w:val="0"/>
          <w:bCs w:val="0"/>
          <w:color w:val="000000" w:themeColor="text1"/>
          <w:sz w:val="20"/>
          <w:szCs w:val="20"/>
        </w:rPr>
        <w:t>age, and lifestyle</w:t>
      </w:r>
      <w:r w:rsidRPr="009200BE">
        <w:rPr>
          <w:b w:val="0"/>
          <w:bCs w:val="0"/>
          <w:color w:val="000000" w:themeColor="text1"/>
          <w:sz w:val="20"/>
          <w:szCs w:val="20"/>
        </w:rPr>
        <w:t xml:space="preserve">. </w:t>
      </w:r>
      <w:r w:rsidR="00764268" w:rsidRPr="009200BE">
        <w:rPr>
          <w:b w:val="0"/>
          <w:bCs w:val="0"/>
          <w:color w:val="000000" w:themeColor="text1"/>
          <w:sz w:val="20"/>
          <w:szCs w:val="20"/>
        </w:rPr>
        <w:t xml:space="preserve">If </w:t>
      </w:r>
      <w:r w:rsidR="00AC0A7C" w:rsidRPr="009200BE">
        <w:rPr>
          <w:b w:val="0"/>
          <w:bCs w:val="0"/>
          <w:color w:val="000000" w:themeColor="text1"/>
          <w:sz w:val="20"/>
          <w:szCs w:val="20"/>
        </w:rPr>
        <w:t xml:space="preserve">the </w:t>
      </w:r>
      <w:r w:rsidR="00764268" w:rsidRPr="009200BE">
        <w:rPr>
          <w:b w:val="0"/>
          <w:bCs w:val="0"/>
          <w:color w:val="000000" w:themeColor="text1"/>
          <w:sz w:val="20"/>
          <w:szCs w:val="20"/>
        </w:rPr>
        <w:t xml:space="preserve">patient has kyphosis affecting </w:t>
      </w:r>
      <w:r w:rsidR="00AC0A7C" w:rsidRPr="009200BE">
        <w:rPr>
          <w:b w:val="0"/>
          <w:bCs w:val="0"/>
          <w:color w:val="000000" w:themeColor="text1"/>
          <w:sz w:val="20"/>
          <w:szCs w:val="20"/>
        </w:rPr>
        <w:t xml:space="preserve">their </w:t>
      </w:r>
      <w:r w:rsidR="00764268" w:rsidRPr="009200BE">
        <w:rPr>
          <w:b w:val="0"/>
          <w:bCs w:val="0"/>
          <w:color w:val="000000" w:themeColor="text1"/>
          <w:sz w:val="20"/>
          <w:szCs w:val="20"/>
        </w:rPr>
        <w:t>ability to look forward a surgical management may</w:t>
      </w:r>
      <w:r w:rsidR="00AC0A7C" w:rsidRPr="009200BE">
        <w:rPr>
          <w:b w:val="0"/>
          <w:bCs w:val="0"/>
          <w:color w:val="000000" w:themeColor="text1"/>
          <w:sz w:val="20"/>
          <w:szCs w:val="20"/>
        </w:rPr>
        <w:t xml:space="preserve"> be</w:t>
      </w:r>
      <w:r w:rsidR="00764268" w:rsidRPr="009200BE">
        <w:rPr>
          <w:b w:val="0"/>
          <w:bCs w:val="0"/>
          <w:color w:val="000000" w:themeColor="text1"/>
          <w:sz w:val="20"/>
          <w:szCs w:val="20"/>
        </w:rPr>
        <w:t xml:space="preserve"> consider</w:t>
      </w:r>
      <w:r w:rsidR="00AC0A7C" w:rsidRPr="009200BE">
        <w:rPr>
          <w:b w:val="0"/>
          <w:bCs w:val="0"/>
          <w:color w:val="000000" w:themeColor="text1"/>
          <w:sz w:val="20"/>
          <w:szCs w:val="20"/>
        </w:rPr>
        <w:t>ed</w:t>
      </w:r>
      <w:r w:rsidR="00764268" w:rsidRPr="009200BE">
        <w:rPr>
          <w:b w:val="0"/>
          <w:bCs w:val="0"/>
          <w:color w:val="000000" w:themeColor="text1"/>
          <w:sz w:val="20"/>
          <w:szCs w:val="20"/>
        </w:rPr>
        <w:t xml:space="preserve">. A spine osteotomy may be considered </w:t>
      </w:r>
      <w:r w:rsidR="009200BE" w:rsidRPr="009200BE">
        <w:rPr>
          <w:b w:val="0"/>
          <w:bCs w:val="0"/>
          <w:color w:val="000000" w:themeColor="text1"/>
          <w:sz w:val="20"/>
          <w:szCs w:val="20"/>
        </w:rPr>
        <w:t>in which t</w:t>
      </w:r>
      <w:r w:rsidR="00764268" w:rsidRPr="009200BE">
        <w:rPr>
          <w:b w:val="0"/>
          <w:bCs w:val="0"/>
          <w:color w:val="000000" w:themeColor="text1"/>
          <w:sz w:val="20"/>
          <w:szCs w:val="20"/>
        </w:rPr>
        <w:t xml:space="preserve">he </w:t>
      </w:r>
      <w:r w:rsidR="004A4B7F" w:rsidRPr="009200BE">
        <w:rPr>
          <w:b w:val="0"/>
          <w:bCs w:val="0"/>
          <w:color w:val="000000" w:themeColor="text1"/>
          <w:sz w:val="20"/>
          <w:szCs w:val="20"/>
        </w:rPr>
        <w:t>surgeon</w:t>
      </w:r>
      <w:r w:rsidRPr="009200BE">
        <w:rPr>
          <w:b w:val="0"/>
          <w:bCs w:val="0"/>
          <w:color w:val="000000" w:themeColor="text1"/>
          <w:sz w:val="20"/>
          <w:szCs w:val="20"/>
        </w:rPr>
        <w:t xml:space="preserve"> cuts and extracts </w:t>
      </w:r>
      <w:r w:rsidR="00764268" w:rsidRPr="009200BE">
        <w:rPr>
          <w:b w:val="0"/>
          <w:bCs w:val="0"/>
          <w:color w:val="000000" w:themeColor="text1"/>
          <w:sz w:val="20"/>
          <w:szCs w:val="20"/>
        </w:rPr>
        <w:t>a</w:t>
      </w:r>
      <w:r w:rsidRPr="009200BE">
        <w:rPr>
          <w:b w:val="0"/>
          <w:bCs w:val="0"/>
          <w:color w:val="000000" w:themeColor="text1"/>
          <w:sz w:val="20"/>
          <w:szCs w:val="20"/>
        </w:rPr>
        <w:t xml:space="preserve"> wedge</w:t>
      </w:r>
      <w:r w:rsidR="00764268" w:rsidRPr="009200BE">
        <w:rPr>
          <w:b w:val="0"/>
          <w:bCs w:val="0"/>
          <w:color w:val="000000" w:themeColor="text1"/>
          <w:sz w:val="20"/>
          <w:szCs w:val="20"/>
        </w:rPr>
        <w:t xml:space="preserve"> of the</w:t>
      </w:r>
      <w:r w:rsidRPr="009200BE">
        <w:rPr>
          <w:b w:val="0"/>
          <w:bCs w:val="0"/>
          <w:color w:val="000000" w:themeColor="text1"/>
          <w:sz w:val="20"/>
          <w:szCs w:val="20"/>
        </w:rPr>
        <w:t xml:space="preserve"> bone ends</w:t>
      </w:r>
      <w:r w:rsidR="009200BE" w:rsidRPr="009200BE">
        <w:rPr>
          <w:b w:val="0"/>
          <w:bCs w:val="0"/>
          <w:color w:val="000000" w:themeColor="text1"/>
          <w:sz w:val="20"/>
          <w:szCs w:val="20"/>
        </w:rPr>
        <w:t>,</w:t>
      </w:r>
      <w:r w:rsidRPr="009200BE">
        <w:rPr>
          <w:b w:val="0"/>
          <w:bCs w:val="0"/>
          <w:color w:val="000000" w:themeColor="text1"/>
          <w:sz w:val="20"/>
          <w:szCs w:val="20"/>
        </w:rPr>
        <w:t xml:space="preserve"> </w:t>
      </w:r>
      <w:r w:rsidR="004A4B7F" w:rsidRPr="009200BE">
        <w:rPr>
          <w:b w:val="0"/>
          <w:bCs w:val="0"/>
          <w:color w:val="000000" w:themeColor="text1"/>
          <w:sz w:val="20"/>
          <w:szCs w:val="20"/>
        </w:rPr>
        <w:t>then stabilize</w:t>
      </w:r>
      <w:r w:rsidR="009200BE" w:rsidRPr="009200BE">
        <w:rPr>
          <w:b w:val="0"/>
          <w:bCs w:val="0"/>
          <w:color w:val="000000" w:themeColor="text1"/>
          <w:sz w:val="20"/>
          <w:szCs w:val="20"/>
        </w:rPr>
        <w:t>s</w:t>
      </w:r>
      <w:r w:rsidR="004A4B7F" w:rsidRPr="009200BE">
        <w:rPr>
          <w:b w:val="0"/>
          <w:bCs w:val="0"/>
          <w:color w:val="000000" w:themeColor="text1"/>
          <w:sz w:val="20"/>
          <w:szCs w:val="20"/>
        </w:rPr>
        <w:t xml:space="preserve"> the spine with screws and rods to correct the spine alignment</w:t>
      </w:r>
      <w:r w:rsidRPr="009200BE">
        <w:rPr>
          <w:b w:val="0"/>
          <w:bCs w:val="0"/>
          <w:color w:val="000000" w:themeColor="text1"/>
          <w:sz w:val="20"/>
          <w:szCs w:val="20"/>
        </w:rPr>
        <w:t>.</w:t>
      </w:r>
      <w:r w:rsidR="009200BE" w:rsidRPr="009200BE">
        <w:rPr>
          <w:b w:val="0"/>
          <w:bCs w:val="0"/>
          <w:color w:val="000000" w:themeColor="text1"/>
          <w:sz w:val="20"/>
          <w:szCs w:val="20"/>
        </w:rPr>
        <w:t xml:space="preserve"> </w:t>
      </w:r>
      <w:r w:rsidR="009200BE" w:rsidRPr="009200BE">
        <w:rPr>
          <w:b w:val="0"/>
          <w:bCs w:val="0"/>
          <w:color w:val="000000" w:themeColor="text1"/>
          <w:sz w:val="20"/>
          <w:szCs w:val="20"/>
        </w:rPr>
        <w:t>These can be done in the neck or the lower back.</w:t>
      </w:r>
    </w:p>
    <w:p w14:paraId="5D003578" w14:textId="6C1033BA" w:rsidR="00326ED1" w:rsidRPr="009200BE" w:rsidRDefault="00326ED1" w:rsidP="00B404A0">
      <w:pPr>
        <w:pStyle w:val="NormalWeb"/>
        <w:jc w:val="both"/>
        <w:rPr>
          <w:color w:val="000000" w:themeColor="text1"/>
          <w:sz w:val="20"/>
          <w:szCs w:val="20"/>
        </w:rPr>
      </w:pPr>
    </w:p>
    <w:p w14:paraId="2C03E05A" w14:textId="77777777" w:rsidR="00EC2FDE" w:rsidRPr="009200BE" w:rsidRDefault="00EC2FDE" w:rsidP="00DF505A">
      <w:pPr>
        <w:pStyle w:val="NormalWeb"/>
        <w:jc w:val="both"/>
        <w:rPr>
          <w:color w:val="000000" w:themeColor="text1"/>
          <w:sz w:val="20"/>
          <w:szCs w:val="20"/>
        </w:rPr>
      </w:pPr>
    </w:p>
    <w:p w14:paraId="6D6A7386" w14:textId="0AC68EA3" w:rsidR="00B85655" w:rsidRPr="009200BE" w:rsidRDefault="00B85655" w:rsidP="00632E92">
      <w:pPr>
        <w:pStyle w:val="p1"/>
        <w:rPr>
          <w:color w:val="000000" w:themeColor="text1"/>
          <w:sz w:val="20"/>
          <w:szCs w:val="20"/>
        </w:rPr>
      </w:pPr>
    </w:p>
    <w:p w14:paraId="26C0F73C" w14:textId="7204A60A" w:rsidR="00B85655" w:rsidRPr="009200BE" w:rsidRDefault="00326ED1" w:rsidP="00326ED1">
      <w:pPr>
        <w:pStyle w:val="p1"/>
        <w:rPr>
          <w:color w:val="000000" w:themeColor="text1"/>
          <w:sz w:val="20"/>
          <w:szCs w:val="20"/>
        </w:rPr>
      </w:pPr>
      <w:r w:rsidRPr="009200BE">
        <w:rPr>
          <w:rFonts w:eastAsiaTheme="minorEastAsia"/>
          <w:noProof/>
          <w:color w:val="000000" w:themeColor="text1"/>
          <w:sz w:val="20"/>
          <w:szCs w:val="20"/>
        </w:rPr>
        <w:t xml:space="preserve"> </w:t>
      </w:r>
      <w:r w:rsidRPr="009200BE">
        <w:rPr>
          <w:rFonts w:eastAsiaTheme="minorEastAsia"/>
          <w:color w:val="000000" w:themeColor="text1"/>
          <w:sz w:val="20"/>
          <w:szCs w:val="20"/>
        </w:rPr>
        <w:t xml:space="preserve"> </w:t>
      </w:r>
    </w:p>
    <w:p w14:paraId="53D992DC" w14:textId="13A2D488" w:rsidR="00B85655" w:rsidRPr="009200BE" w:rsidRDefault="00B85655">
      <w:pPr>
        <w:pStyle w:val="NormalWeb"/>
        <w:spacing w:before="72" w:beforeAutospacing="0" w:after="240" w:afterAutospacing="0"/>
        <w:jc w:val="both"/>
        <w:rPr>
          <w:color w:val="000000" w:themeColor="text1"/>
          <w:sz w:val="20"/>
          <w:szCs w:val="20"/>
        </w:rPr>
      </w:pPr>
    </w:p>
    <w:p w14:paraId="61B9587F" w14:textId="5052E9BD" w:rsidR="00D6619C" w:rsidRPr="00882805" w:rsidRDefault="00D6619C">
      <w:pPr>
        <w:pStyle w:val="NormalWeb"/>
        <w:spacing w:before="72" w:beforeAutospacing="0" w:after="240" w:afterAutospacing="0"/>
        <w:jc w:val="both"/>
        <w:rPr>
          <w:color w:val="C00000"/>
          <w:sz w:val="20"/>
          <w:szCs w:val="20"/>
        </w:rPr>
      </w:pPr>
    </w:p>
    <w:sectPr w:rsidR="00D6619C" w:rsidRPr="00882805" w:rsidSect="009A2F2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BA444" w14:textId="77777777" w:rsidR="007B0579" w:rsidRDefault="007B0579" w:rsidP="00B52D7B">
      <w:pPr>
        <w:spacing w:after="0" w:line="240" w:lineRule="auto"/>
      </w:pPr>
      <w:r>
        <w:separator/>
      </w:r>
    </w:p>
  </w:endnote>
  <w:endnote w:type="continuationSeparator" w:id="0">
    <w:p w14:paraId="42B13273" w14:textId="77777777" w:rsidR="007B0579" w:rsidRDefault="007B0579" w:rsidP="00B52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1556316"/>
      <w:docPartObj>
        <w:docPartGallery w:val="Page Numbers (Bottom of Page)"/>
        <w:docPartUnique/>
      </w:docPartObj>
    </w:sdtPr>
    <w:sdtEndPr>
      <w:rPr>
        <w:rStyle w:val="PageNumber"/>
      </w:rPr>
    </w:sdtEndPr>
    <w:sdtContent>
      <w:p w14:paraId="2699934F" w14:textId="7749DDD9" w:rsidR="00EB688E" w:rsidRDefault="00EB688E" w:rsidP="00EE25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B7A09E" w14:textId="77777777" w:rsidR="00EB688E" w:rsidRDefault="00EB688E" w:rsidP="00EB68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853499"/>
      <w:docPartObj>
        <w:docPartGallery w:val="Page Numbers (Bottom of Page)"/>
        <w:docPartUnique/>
      </w:docPartObj>
    </w:sdtPr>
    <w:sdtEndPr>
      <w:rPr>
        <w:rStyle w:val="PageNumber"/>
      </w:rPr>
    </w:sdtEndPr>
    <w:sdtContent>
      <w:p w14:paraId="5E4A326F" w14:textId="71C58215" w:rsidR="00EB688E" w:rsidRDefault="00EB688E" w:rsidP="00EE25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69FE36" w14:textId="77777777" w:rsidR="00EB688E" w:rsidRDefault="00EB688E" w:rsidP="00EB68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509A7" w14:textId="77777777" w:rsidR="007B0579" w:rsidRDefault="007B0579" w:rsidP="00B52D7B">
      <w:pPr>
        <w:spacing w:after="0" w:line="240" w:lineRule="auto"/>
      </w:pPr>
      <w:r>
        <w:separator/>
      </w:r>
    </w:p>
  </w:footnote>
  <w:footnote w:type="continuationSeparator" w:id="0">
    <w:p w14:paraId="2CBD5425" w14:textId="77777777" w:rsidR="007B0579" w:rsidRDefault="007B0579" w:rsidP="00B52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44C8" w14:textId="77777777" w:rsidR="00B52D7B" w:rsidRDefault="00B52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947CD"/>
    <w:multiLevelType w:val="hybridMultilevel"/>
    <w:tmpl w:val="A5CAB1B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2EB6B17"/>
    <w:multiLevelType w:val="multilevel"/>
    <w:tmpl w:val="888E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FD0B2D"/>
    <w:multiLevelType w:val="hybridMultilevel"/>
    <w:tmpl w:val="BE0EBDA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F1C43DC"/>
    <w:multiLevelType w:val="hybridMultilevel"/>
    <w:tmpl w:val="0E423D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41C2F27"/>
    <w:multiLevelType w:val="hybridMultilevel"/>
    <w:tmpl w:val="70447B7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4"/>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FED"/>
    <w:rsid w:val="0002752A"/>
    <w:rsid w:val="00032628"/>
    <w:rsid w:val="000372AE"/>
    <w:rsid w:val="00054CAC"/>
    <w:rsid w:val="00065B35"/>
    <w:rsid w:val="000772EC"/>
    <w:rsid w:val="000A21BE"/>
    <w:rsid w:val="000C5620"/>
    <w:rsid w:val="000C5DE2"/>
    <w:rsid w:val="000D33B8"/>
    <w:rsid w:val="00104993"/>
    <w:rsid w:val="00127E08"/>
    <w:rsid w:val="001349FC"/>
    <w:rsid w:val="0014159C"/>
    <w:rsid w:val="00151129"/>
    <w:rsid w:val="00167784"/>
    <w:rsid w:val="0018021D"/>
    <w:rsid w:val="00181C54"/>
    <w:rsid w:val="00186D07"/>
    <w:rsid w:val="00195BFA"/>
    <w:rsid w:val="001A145C"/>
    <w:rsid w:val="001A422D"/>
    <w:rsid w:val="001A4461"/>
    <w:rsid w:val="001B2BE9"/>
    <w:rsid w:val="001C0168"/>
    <w:rsid w:val="001C2D93"/>
    <w:rsid w:val="001D4B31"/>
    <w:rsid w:val="00203AF4"/>
    <w:rsid w:val="00226402"/>
    <w:rsid w:val="00246079"/>
    <w:rsid w:val="00263B1B"/>
    <w:rsid w:val="002667F5"/>
    <w:rsid w:val="002851A1"/>
    <w:rsid w:val="00297D61"/>
    <w:rsid w:val="002B22FB"/>
    <w:rsid w:val="002C6079"/>
    <w:rsid w:val="002D3759"/>
    <w:rsid w:val="002D6F0A"/>
    <w:rsid w:val="002E5725"/>
    <w:rsid w:val="002F2595"/>
    <w:rsid w:val="002F4DB8"/>
    <w:rsid w:val="0031742E"/>
    <w:rsid w:val="00326ED1"/>
    <w:rsid w:val="003303E6"/>
    <w:rsid w:val="003355A4"/>
    <w:rsid w:val="00365DFE"/>
    <w:rsid w:val="00370E88"/>
    <w:rsid w:val="00380489"/>
    <w:rsid w:val="003A0454"/>
    <w:rsid w:val="004047C6"/>
    <w:rsid w:val="00424457"/>
    <w:rsid w:val="0042704D"/>
    <w:rsid w:val="00427FED"/>
    <w:rsid w:val="0043302B"/>
    <w:rsid w:val="00437C5E"/>
    <w:rsid w:val="00445BE3"/>
    <w:rsid w:val="00455A53"/>
    <w:rsid w:val="004600C9"/>
    <w:rsid w:val="0046181D"/>
    <w:rsid w:val="00464BF5"/>
    <w:rsid w:val="0048484E"/>
    <w:rsid w:val="004A4B7F"/>
    <w:rsid w:val="004A6FE3"/>
    <w:rsid w:val="004B4D84"/>
    <w:rsid w:val="004E4C0F"/>
    <w:rsid w:val="004F308E"/>
    <w:rsid w:val="00591FFA"/>
    <w:rsid w:val="005A115A"/>
    <w:rsid w:val="005B03BD"/>
    <w:rsid w:val="005B339F"/>
    <w:rsid w:val="005C79DB"/>
    <w:rsid w:val="005F1B0E"/>
    <w:rsid w:val="005F45EC"/>
    <w:rsid w:val="006142C6"/>
    <w:rsid w:val="00615CE2"/>
    <w:rsid w:val="00622F05"/>
    <w:rsid w:val="00632080"/>
    <w:rsid w:val="00632E92"/>
    <w:rsid w:val="00636BF9"/>
    <w:rsid w:val="00637162"/>
    <w:rsid w:val="00642637"/>
    <w:rsid w:val="006647CE"/>
    <w:rsid w:val="00684137"/>
    <w:rsid w:val="006907C3"/>
    <w:rsid w:val="006A1424"/>
    <w:rsid w:val="006A57DD"/>
    <w:rsid w:val="006A7040"/>
    <w:rsid w:val="00735012"/>
    <w:rsid w:val="007448CC"/>
    <w:rsid w:val="00755E56"/>
    <w:rsid w:val="00764268"/>
    <w:rsid w:val="00767213"/>
    <w:rsid w:val="00767EFF"/>
    <w:rsid w:val="00793B47"/>
    <w:rsid w:val="00797218"/>
    <w:rsid w:val="007A2E76"/>
    <w:rsid w:val="007A6F67"/>
    <w:rsid w:val="007B0579"/>
    <w:rsid w:val="007C50FE"/>
    <w:rsid w:val="007F07A1"/>
    <w:rsid w:val="00800095"/>
    <w:rsid w:val="00803096"/>
    <w:rsid w:val="00825337"/>
    <w:rsid w:val="00841613"/>
    <w:rsid w:val="00854597"/>
    <w:rsid w:val="00877AF6"/>
    <w:rsid w:val="00882805"/>
    <w:rsid w:val="008965B2"/>
    <w:rsid w:val="008973A9"/>
    <w:rsid w:val="008A0AEA"/>
    <w:rsid w:val="008E4143"/>
    <w:rsid w:val="008E7A44"/>
    <w:rsid w:val="0091103D"/>
    <w:rsid w:val="009200BE"/>
    <w:rsid w:val="00923B7C"/>
    <w:rsid w:val="009269BF"/>
    <w:rsid w:val="00932C69"/>
    <w:rsid w:val="00936423"/>
    <w:rsid w:val="00961FC2"/>
    <w:rsid w:val="00964400"/>
    <w:rsid w:val="0096454D"/>
    <w:rsid w:val="009671FA"/>
    <w:rsid w:val="009732E5"/>
    <w:rsid w:val="0099166F"/>
    <w:rsid w:val="00991BE3"/>
    <w:rsid w:val="00996610"/>
    <w:rsid w:val="009A2F2E"/>
    <w:rsid w:val="009A4BD7"/>
    <w:rsid w:val="009A7578"/>
    <w:rsid w:val="009D3E99"/>
    <w:rsid w:val="009E582B"/>
    <w:rsid w:val="00A11C66"/>
    <w:rsid w:val="00A161D9"/>
    <w:rsid w:val="00A408BA"/>
    <w:rsid w:val="00A66563"/>
    <w:rsid w:val="00A953E0"/>
    <w:rsid w:val="00AB00A9"/>
    <w:rsid w:val="00AB5FF7"/>
    <w:rsid w:val="00AB7AA2"/>
    <w:rsid w:val="00AC0A7C"/>
    <w:rsid w:val="00AD2B9E"/>
    <w:rsid w:val="00B054DB"/>
    <w:rsid w:val="00B16679"/>
    <w:rsid w:val="00B16A9B"/>
    <w:rsid w:val="00B31817"/>
    <w:rsid w:val="00B404A0"/>
    <w:rsid w:val="00B51838"/>
    <w:rsid w:val="00B52D7B"/>
    <w:rsid w:val="00B538D9"/>
    <w:rsid w:val="00B543E6"/>
    <w:rsid w:val="00B6444E"/>
    <w:rsid w:val="00B74A3E"/>
    <w:rsid w:val="00B852E3"/>
    <w:rsid w:val="00B85655"/>
    <w:rsid w:val="00BA43AD"/>
    <w:rsid w:val="00BB5085"/>
    <w:rsid w:val="00BB5B2B"/>
    <w:rsid w:val="00BD1E65"/>
    <w:rsid w:val="00BE0261"/>
    <w:rsid w:val="00BE3A24"/>
    <w:rsid w:val="00BF5369"/>
    <w:rsid w:val="00C03EF7"/>
    <w:rsid w:val="00C574F1"/>
    <w:rsid w:val="00C62608"/>
    <w:rsid w:val="00CA0EB5"/>
    <w:rsid w:val="00CA7659"/>
    <w:rsid w:val="00CE0162"/>
    <w:rsid w:val="00CE4E71"/>
    <w:rsid w:val="00CF2FB8"/>
    <w:rsid w:val="00D110A9"/>
    <w:rsid w:val="00D135B5"/>
    <w:rsid w:val="00D13AF0"/>
    <w:rsid w:val="00D25C81"/>
    <w:rsid w:val="00D4050F"/>
    <w:rsid w:val="00D43C5B"/>
    <w:rsid w:val="00D5183E"/>
    <w:rsid w:val="00D6619C"/>
    <w:rsid w:val="00D7661C"/>
    <w:rsid w:val="00D81105"/>
    <w:rsid w:val="00D92C1E"/>
    <w:rsid w:val="00DF2B67"/>
    <w:rsid w:val="00DF505A"/>
    <w:rsid w:val="00E163E4"/>
    <w:rsid w:val="00E17AFB"/>
    <w:rsid w:val="00E27A94"/>
    <w:rsid w:val="00E63460"/>
    <w:rsid w:val="00E91406"/>
    <w:rsid w:val="00EB27B7"/>
    <w:rsid w:val="00EB2BBC"/>
    <w:rsid w:val="00EB688E"/>
    <w:rsid w:val="00EC2FDE"/>
    <w:rsid w:val="00EC48D9"/>
    <w:rsid w:val="00F22EEF"/>
    <w:rsid w:val="00F27FBB"/>
    <w:rsid w:val="00F324BC"/>
    <w:rsid w:val="00F435D6"/>
    <w:rsid w:val="00F92677"/>
    <w:rsid w:val="00FD5BC4"/>
    <w:rsid w:val="00FF39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37089"/>
  <w15:chartTrackingRefBased/>
  <w15:docId w15:val="{611E1EA2-3213-1B49-84AA-28F2D18F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FED"/>
    <w:pPr>
      <w:spacing w:after="200" w:line="276" w:lineRule="auto"/>
    </w:pPr>
    <w:rPr>
      <w:rFonts w:ascii="Calibri" w:eastAsia="Calibri" w:hAnsi="Calibri" w:cs="Times New Roman"/>
      <w:sz w:val="22"/>
      <w:szCs w:val="22"/>
    </w:rPr>
  </w:style>
  <w:style w:type="paragraph" w:styleId="Heading1">
    <w:name w:val="heading 1"/>
    <w:basedOn w:val="Normal"/>
    <w:link w:val="Heading1Char"/>
    <w:uiPriority w:val="9"/>
    <w:qFormat/>
    <w:rsid w:val="008A0AE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F27F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A0AEA"/>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D61"/>
    <w:pPr>
      <w:ind w:left="720"/>
      <w:contextualSpacing/>
    </w:pPr>
  </w:style>
  <w:style w:type="table" w:styleId="TableGrid">
    <w:name w:val="Table Grid"/>
    <w:basedOn w:val="TableNormal"/>
    <w:rsid w:val="00B52D7B"/>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52D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D7B"/>
    <w:rPr>
      <w:rFonts w:ascii="Calibri" w:eastAsia="Calibri" w:hAnsi="Calibri" w:cs="Times New Roman"/>
      <w:sz w:val="22"/>
      <w:szCs w:val="22"/>
    </w:rPr>
  </w:style>
  <w:style w:type="paragraph" w:styleId="Footer">
    <w:name w:val="footer"/>
    <w:basedOn w:val="Normal"/>
    <w:link w:val="FooterChar"/>
    <w:uiPriority w:val="99"/>
    <w:unhideWhenUsed/>
    <w:rsid w:val="00B52D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D7B"/>
    <w:rPr>
      <w:rFonts w:ascii="Calibri" w:eastAsia="Calibri" w:hAnsi="Calibri" w:cs="Times New Roman"/>
      <w:sz w:val="22"/>
      <w:szCs w:val="22"/>
    </w:rPr>
  </w:style>
  <w:style w:type="paragraph" w:styleId="NormalWeb">
    <w:name w:val="Normal (Web)"/>
    <w:basedOn w:val="Normal"/>
    <w:uiPriority w:val="99"/>
    <w:unhideWhenUsed/>
    <w:rsid w:val="009A2F2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8A0AE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A0AEA"/>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8A0AEA"/>
  </w:style>
  <w:style w:type="character" w:styleId="Emphasis">
    <w:name w:val="Emphasis"/>
    <w:basedOn w:val="DefaultParagraphFont"/>
    <w:uiPriority w:val="20"/>
    <w:qFormat/>
    <w:rsid w:val="008A0AEA"/>
    <w:rPr>
      <w:i/>
      <w:iCs/>
    </w:rPr>
  </w:style>
  <w:style w:type="character" w:customStyle="1" w:styleId="clear">
    <w:name w:val="clear"/>
    <w:basedOn w:val="DefaultParagraphFont"/>
    <w:rsid w:val="008A0AEA"/>
  </w:style>
  <w:style w:type="character" w:styleId="Hyperlink">
    <w:name w:val="Hyperlink"/>
    <w:basedOn w:val="DefaultParagraphFont"/>
    <w:uiPriority w:val="99"/>
    <w:semiHidden/>
    <w:unhideWhenUsed/>
    <w:rsid w:val="008A0AEA"/>
    <w:rPr>
      <w:color w:val="0000FF"/>
      <w:u w:val="single"/>
    </w:rPr>
  </w:style>
  <w:style w:type="character" w:styleId="Strong">
    <w:name w:val="Strong"/>
    <w:basedOn w:val="DefaultParagraphFont"/>
    <w:uiPriority w:val="22"/>
    <w:qFormat/>
    <w:rsid w:val="008A0AEA"/>
    <w:rPr>
      <w:b/>
      <w:bCs/>
    </w:rPr>
  </w:style>
  <w:style w:type="character" w:customStyle="1" w:styleId="wysiwygimageupload">
    <w:name w:val="wysiwyg_imageupload"/>
    <w:basedOn w:val="DefaultParagraphFont"/>
    <w:rsid w:val="00D4050F"/>
  </w:style>
  <w:style w:type="character" w:customStyle="1" w:styleId="imagecaption">
    <w:name w:val="image_caption"/>
    <w:basedOn w:val="DefaultParagraphFont"/>
    <w:rsid w:val="00D4050F"/>
  </w:style>
  <w:style w:type="paragraph" w:customStyle="1" w:styleId="Default">
    <w:name w:val="Default"/>
    <w:rsid w:val="00203AF4"/>
    <w:pPr>
      <w:autoSpaceDE w:val="0"/>
      <w:autoSpaceDN w:val="0"/>
      <w:adjustRightInd w:val="0"/>
    </w:pPr>
    <w:rPr>
      <w:rFonts w:ascii="Arial" w:hAnsi="Arial" w:cs="Arial"/>
      <w:color w:val="000000"/>
    </w:rPr>
  </w:style>
  <w:style w:type="character" w:customStyle="1" w:styleId="Heading2Char">
    <w:name w:val="Heading 2 Char"/>
    <w:basedOn w:val="DefaultParagraphFont"/>
    <w:link w:val="Heading2"/>
    <w:uiPriority w:val="9"/>
    <w:rsid w:val="00F27FBB"/>
    <w:rPr>
      <w:rFonts w:asciiTheme="majorHAnsi" w:eastAsiaTheme="majorEastAsia" w:hAnsiTheme="majorHAnsi" w:cstheme="majorBidi"/>
      <w:color w:val="2F5496" w:themeColor="accent1" w:themeShade="BF"/>
      <w:sz w:val="26"/>
      <w:szCs w:val="26"/>
    </w:rPr>
  </w:style>
  <w:style w:type="paragraph" w:customStyle="1" w:styleId="lead">
    <w:name w:val="lead"/>
    <w:basedOn w:val="Normal"/>
    <w:rsid w:val="00F27FBB"/>
    <w:pPr>
      <w:spacing w:before="100" w:beforeAutospacing="1" w:after="100" w:afterAutospacing="1" w:line="240" w:lineRule="auto"/>
    </w:pPr>
    <w:rPr>
      <w:rFonts w:ascii="Times New Roman" w:eastAsia="Times New Roman" w:hAnsi="Times New Roman"/>
      <w:sz w:val="24"/>
      <w:szCs w:val="24"/>
    </w:rPr>
  </w:style>
  <w:style w:type="character" w:customStyle="1" w:styleId="myc-visuallyhidden">
    <w:name w:val="myc-visuallyhidden"/>
    <w:basedOn w:val="DefaultParagraphFont"/>
    <w:rsid w:val="002F2595"/>
  </w:style>
  <w:style w:type="character" w:customStyle="1" w:styleId="rc-date">
    <w:name w:val="rc-date"/>
    <w:basedOn w:val="DefaultParagraphFont"/>
    <w:rsid w:val="002F2595"/>
  </w:style>
  <w:style w:type="paragraph" w:customStyle="1" w:styleId="add-choice">
    <w:name w:val="add-choice"/>
    <w:basedOn w:val="Normal"/>
    <w:rsid w:val="002F2595"/>
    <w:pPr>
      <w:spacing w:before="100" w:beforeAutospacing="1" w:after="100" w:afterAutospacing="1" w:line="240" w:lineRule="auto"/>
    </w:pPr>
    <w:rPr>
      <w:rFonts w:ascii="Times New Roman" w:eastAsia="Times New Roman" w:hAnsi="Times New Roman"/>
      <w:sz w:val="24"/>
      <w:szCs w:val="24"/>
    </w:rPr>
  </w:style>
  <w:style w:type="character" w:customStyle="1" w:styleId="authors">
    <w:name w:val="authors"/>
    <w:basedOn w:val="DefaultParagraphFont"/>
    <w:rsid w:val="00793B47"/>
  </w:style>
  <w:style w:type="character" w:styleId="PageNumber">
    <w:name w:val="page number"/>
    <w:basedOn w:val="DefaultParagraphFont"/>
    <w:uiPriority w:val="99"/>
    <w:semiHidden/>
    <w:unhideWhenUsed/>
    <w:rsid w:val="00EB688E"/>
  </w:style>
  <w:style w:type="paragraph" w:customStyle="1" w:styleId="acces-listitems">
    <w:name w:val="acces-listitems"/>
    <w:basedOn w:val="Normal"/>
    <w:rsid w:val="00424457"/>
    <w:pPr>
      <w:spacing w:before="100" w:beforeAutospacing="1" w:after="100" w:afterAutospacing="1" w:line="240" w:lineRule="auto"/>
    </w:pPr>
    <w:rPr>
      <w:rFonts w:ascii="Times New Roman" w:eastAsia="Times New Roman" w:hAnsi="Times New Roman"/>
      <w:sz w:val="24"/>
      <w:szCs w:val="24"/>
    </w:rPr>
  </w:style>
  <w:style w:type="paragraph" w:customStyle="1" w:styleId="p1">
    <w:name w:val="p1"/>
    <w:basedOn w:val="Normal"/>
    <w:rsid w:val="00A11C66"/>
    <w:pPr>
      <w:spacing w:before="100" w:beforeAutospacing="1" w:after="100" w:afterAutospacing="1" w:line="240" w:lineRule="auto"/>
    </w:pPr>
    <w:rPr>
      <w:rFonts w:ascii="Times New Roman" w:eastAsia="Times New Roman" w:hAnsi="Times New Roman"/>
      <w:sz w:val="24"/>
      <w:szCs w:val="24"/>
    </w:rPr>
  </w:style>
  <w:style w:type="paragraph" w:customStyle="1" w:styleId="p">
    <w:name w:val="p"/>
    <w:basedOn w:val="Normal"/>
    <w:rsid w:val="00854597"/>
    <w:pPr>
      <w:spacing w:before="100" w:beforeAutospacing="1" w:after="100" w:afterAutospacing="1" w:line="240" w:lineRule="auto"/>
    </w:pPr>
    <w:rPr>
      <w:rFonts w:ascii="Times New Roman" w:eastAsia="Times New Roman" w:hAnsi="Times New Roman"/>
      <w:sz w:val="24"/>
      <w:szCs w:val="24"/>
    </w:rPr>
  </w:style>
  <w:style w:type="character" w:customStyle="1" w:styleId="e24kjd">
    <w:name w:val="e24kjd"/>
    <w:basedOn w:val="DefaultParagraphFont"/>
    <w:rsid w:val="00FF3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229">
      <w:bodyDiv w:val="1"/>
      <w:marLeft w:val="0"/>
      <w:marRight w:val="0"/>
      <w:marTop w:val="0"/>
      <w:marBottom w:val="0"/>
      <w:divBdr>
        <w:top w:val="none" w:sz="0" w:space="0" w:color="auto"/>
        <w:left w:val="none" w:sz="0" w:space="0" w:color="auto"/>
        <w:bottom w:val="none" w:sz="0" w:space="0" w:color="auto"/>
        <w:right w:val="none" w:sz="0" w:space="0" w:color="auto"/>
      </w:divBdr>
    </w:div>
    <w:div w:id="22247558">
      <w:bodyDiv w:val="1"/>
      <w:marLeft w:val="0"/>
      <w:marRight w:val="0"/>
      <w:marTop w:val="0"/>
      <w:marBottom w:val="0"/>
      <w:divBdr>
        <w:top w:val="none" w:sz="0" w:space="0" w:color="auto"/>
        <w:left w:val="none" w:sz="0" w:space="0" w:color="auto"/>
        <w:bottom w:val="none" w:sz="0" w:space="0" w:color="auto"/>
        <w:right w:val="none" w:sz="0" w:space="0" w:color="auto"/>
      </w:divBdr>
      <w:divsChild>
        <w:div w:id="1300064284">
          <w:marLeft w:val="0"/>
          <w:marRight w:val="0"/>
          <w:marTop w:val="0"/>
          <w:marBottom w:val="0"/>
          <w:divBdr>
            <w:top w:val="none" w:sz="0" w:space="0" w:color="auto"/>
            <w:left w:val="none" w:sz="0" w:space="0" w:color="auto"/>
            <w:bottom w:val="none" w:sz="0" w:space="0" w:color="auto"/>
            <w:right w:val="none" w:sz="0" w:space="0" w:color="auto"/>
          </w:divBdr>
        </w:div>
        <w:div w:id="855853691">
          <w:marLeft w:val="0"/>
          <w:marRight w:val="0"/>
          <w:marTop w:val="0"/>
          <w:marBottom w:val="0"/>
          <w:divBdr>
            <w:top w:val="none" w:sz="0" w:space="0" w:color="auto"/>
            <w:left w:val="none" w:sz="0" w:space="0" w:color="auto"/>
            <w:bottom w:val="none" w:sz="0" w:space="0" w:color="auto"/>
            <w:right w:val="none" w:sz="0" w:space="0" w:color="auto"/>
          </w:divBdr>
          <w:divsChild>
            <w:div w:id="269702498">
              <w:marLeft w:val="0"/>
              <w:marRight w:val="0"/>
              <w:marTop w:val="0"/>
              <w:marBottom w:val="0"/>
              <w:divBdr>
                <w:top w:val="none" w:sz="0" w:space="0" w:color="auto"/>
                <w:left w:val="none" w:sz="0" w:space="0" w:color="auto"/>
                <w:bottom w:val="none" w:sz="0" w:space="0" w:color="auto"/>
                <w:right w:val="none" w:sz="0" w:space="0" w:color="auto"/>
              </w:divBdr>
              <w:divsChild>
                <w:div w:id="1414012287">
                  <w:marLeft w:val="0"/>
                  <w:marRight w:val="0"/>
                  <w:marTop w:val="0"/>
                  <w:marBottom w:val="0"/>
                  <w:divBdr>
                    <w:top w:val="none" w:sz="0" w:space="0" w:color="auto"/>
                    <w:left w:val="none" w:sz="0" w:space="0" w:color="auto"/>
                    <w:bottom w:val="none" w:sz="0" w:space="0" w:color="auto"/>
                    <w:right w:val="none" w:sz="0" w:space="0" w:color="auto"/>
                  </w:divBdr>
                  <w:divsChild>
                    <w:div w:id="815730514">
                      <w:marLeft w:val="0"/>
                      <w:marRight w:val="0"/>
                      <w:marTop w:val="0"/>
                      <w:marBottom w:val="0"/>
                      <w:divBdr>
                        <w:top w:val="none" w:sz="0" w:space="0" w:color="auto"/>
                        <w:left w:val="none" w:sz="0" w:space="0" w:color="auto"/>
                        <w:bottom w:val="none" w:sz="0" w:space="0" w:color="auto"/>
                        <w:right w:val="none" w:sz="0" w:space="0" w:color="auto"/>
                      </w:divBdr>
                      <w:divsChild>
                        <w:div w:id="785076777">
                          <w:marLeft w:val="0"/>
                          <w:marRight w:val="0"/>
                          <w:marTop w:val="0"/>
                          <w:marBottom w:val="120"/>
                          <w:divBdr>
                            <w:top w:val="none" w:sz="0" w:space="0" w:color="auto"/>
                            <w:left w:val="none" w:sz="0" w:space="0" w:color="auto"/>
                            <w:bottom w:val="none" w:sz="0" w:space="0" w:color="auto"/>
                            <w:right w:val="none" w:sz="0" w:space="0" w:color="auto"/>
                          </w:divBdr>
                        </w:div>
                        <w:div w:id="51199666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72569427">
      <w:bodyDiv w:val="1"/>
      <w:marLeft w:val="0"/>
      <w:marRight w:val="0"/>
      <w:marTop w:val="0"/>
      <w:marBottom w:val="0"/>
      <w:divBdr>
        <w:top w:val="none" w:sz="0" w:space="0" w:color="auto"/>
        <w:left w:val="none" w:sz="0" w:space="0" w:color="auto"/>
        <w:bottom w:val="none" w:sz="0" w:space="0" w:color="auto"/>
        <w:right w:val="none" w:sz="0" w:space="0" w:color="auto"/>
      </w:divBdr>
    </w:div>
    <w:div w:id="178008832">
      <w:bodyDiv w:val="1"/>
      <w:marLeft w:val="0"/>
      <w:marRight w:val="0"/>
      <w:marTop w:val="0"/>
      <w:marBottom w:val="0"/>
      <w:divBdr>
        <w:top w:val="none" w:sz="0" w:space="0" w:color="auto"/>
        <w:left w:val="none" w:sz="0" w:space="0" w:color="auto"/>
        <w:bottom w:val="none" w:sz="0" w:space="0" w:color="auto"/>
        <w:right w:val="none" w:sz="0" w:space="0" w:color="auto"/>
      </w:divBdr>
      <w:divsChild>
        <w:div w:id="1885746994">
          <w:marLeft w:val="0"/>
          <w:marRight w:val="0"/>
          <w:marTop w:val="0"/>
          <w:marBottom w:val="0"/>
          <w:divBdr>
            <w:top w:val="none" w:sz="0" w:space="0" w:color="auto"/>
            <w:left w:val="none" w:sz="0" w:space="0" w:color="auto"/>
            <w:bottom w:val="none" w:sz="0" w:space="0" w:color="auto"/>
            <w:right w:val="none" w:sz="0" w:space="0" w:color="auto"/>
          </w:divBdr>
        </w:div>
      </w:divsChild>
    </w:div>
    <w:div w:id="251163458">
      <w:bodyDiv w:val="1"/>
      <w:marLeft w:val="0"/>
      <w:marRight w:val="0"/>
      <w:marTop w:val="0"/>
      <w:marBottom w:val="0"/>
      <w:divBdr>
        <w:top w:val="none" w:sz="0" w:space="0" w:color="auto"/>
        <w:left w:val="none" w:sz="0" w:space="0" w:color="auto"/>
        <w:bottom w:val="none" w:sz="0" w:space="0" w:color="auto"/>
        <w:right w:val="none" w:sz="0" w:space="0" w:color="auto"/>
      </w:divBdr>
      <w:divsChild>
        <w:div w:id="1932423424">
          <w:marLeft w:val="0"/>
          <w:marRight w:val="0"/>
          <w:marTop w:val="0"/>
          <w:marBottom w:val="0"/>
          <w:divBdr>
            <w:top w:val="none" w:sz="0" w:space="0" w:color="auto"/>
            <w:left w:val="none" w:sz="0" w:space="0" w:color="auto"/>
            <w:bottom w:val="none" w:sz="0" w:space="0" w:color="auto"/>
            <w:right w:val="none" w:sz="0" w:space="0" w:color="auto"/>
          </w:divBdr>
        </w:div>
        <w:div w:id="1473906395">
          <w:marLeft w:val="0"/>
          <w:marRight w:val="0"/>
          <w:marTop w:val="0"/>
          <w:marBottom w:val="0"/>
          <w:divBdr>
            <w:top w:val="none" w:sz="0" w:space="0" w:color="auto"/>
            <w:left w:val="none" w:sz="0" w:space="0" w:color="auto"/>
            <w:bottom w:val="none" w:sz="0" w:space="0" w:color="auto"/>
            <w:right w:val="none" w:sz="0" w:space="0" w:color="auto"/>
          </w:divBdr>
          <w:divsChild>
            <w:div w:id="1015426794">
              <w:marLeft w:val="0"/>
              <w:marRight w:val="0"/>
              <w:marTop w:val="0"/>
              <w:marBottom w:val="0"/>
              <w:divBdr>
                <w:top w:val="none" w:sz="0" w:space="0" w:color="auto"/>
                <w:left w:val="none" w:sz="0" w:space="0" w:color="auto"/>
                <w:bottom w:val="none" w:sz="0" w:space="0" w:color="auto"/>
                <w:right w:val="none" w:sz="0" w:space="0" w:color="auto"/>
              </w:divBdr>
              <w:divsChild>
                <w:div w:id="2052722574">
                  <w:marLeft w:val="0"/>
                  <w:marRight w:val="0"/>
                  <w:marTop w:val="0"/>
                  <w:marBottom w:val="0"/>
                  <w:divBdr>
                    <w:top w:val="none" w:sz="0" w:space="0" w:color="auto"/>
                    <w:left w:val="none" w:sz="0" w:space="0" w:color="auto"/>
                    <w:bottom w:val="none" w:sz="0" w:space="0" w:color="auto"/>
                    <w:right w:val="none" w:sz="0" w:space="0" w:color="auto"/>
                  </w:divBdr>
                  <w:divsChild>
                    <w:div w:id="286471975">
                      <w:marLeft w:val="0"/>
                      <w:marRight w:val="0"/>
                      <w:marTop w:val="0"/>
                      <w:marBottom w:val="0"/>
                      <w:divBdr>
                        <w:top w:val="none" w:sz="0" w:space="0" w:color="auto"/>
                        <w:left w:val="none" w:sz="0" w:space="0" w:color="auto"/>
                        <w:bottom w:val="none" w:sz="0" w:space="0" w:color="auto"/>
                        <w:right w:val="none" w:sz="0" w:space="0" w:color="auto"/>
                      </w:divBdr>
                      <w:divsChild>
                        <w:div w:id="8096328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6567186">
      <w:bodyDiv w:val="1"/>
      <w:marLeft w:val="0"/>
      <w:marRight w:val="0"/>
      <w:marTop w:val="0"/>
      <w:marBottom w:val="0"/>
      <w:divBdr>
        <w:top w:val="none" w:sz="0" w:space="0" w:color="auto"/>
        <w:left w:val="none" w:sz="0" w:space="0" w:color="auto"/>
        <w:bottom w:val="none" w:sz="0" w:space="0" w:color="auto"/>
        <w:right w:val="none" w:sz="0" w:space="0" w:color="auto"/>
      </w:divBdr>
      <w:divsChild>
        <w:div w:id="761295198">
          <w:marLeft w:val="0"/>
          <w:marRight w:val="0"/>
          <w:marTop w:val="0"/>
          <w:marBottom w:val="0"/>
          <w:divBdr>
            <w:top w:val="none" w:sz="0" w:space="0" w:color="auto"/>
            <w:left w:val="none" w:sz="0" w:space="0" w:color="auto"/>
            <w:bottom w:val="none" w:sz="0" w:space="0" w:color="auto"/>
            <w:right w:val="none" w:sz="0" w:space="0" w:color="auto"/>
          </w:divBdr>
          <w:divsChild>
            <w:div w:id="2086803985">
              <w:marLeft w:val="350"/>
              <w:marRight w:val="0"/>
              <w:marTop w:val="0"/>
              <w:marBottom w:val="350"/>
              <w:divBdr>
                <w:top w:val="none" w:sz="0" w:space="0" w:color="auto"/>
                <w:left w:val="none" w:sz="0" w:space="0" w:color="auto"/>
                <w:bottom w:val="none" w:sz="0" w:space="0" w:color="auto"/>
                <w:right w:val="none" w:sz="0" w:space="0" w:color="auto"/>
              </w:divBdr>
            </w:div>
            <w:div w:id="457840920">
              <w:marLeft w:val="0"/>
              <w:marRight w:val="0"/>
              <w:marTop w:val="0"/>
              <w:marBottom w:val="360"/>
              <w:divBdr>
                <w:top w:val="none" w:sz="0" w:space="0" w:color="auto"/>
                <w:left w:val="none" w:sz="0" w:space="0" w:color="auto"/>
                <w:bottom w:val="none" w:sz="0" w:space="0" w:color="auto"/>
                <w:right w:val="none" w:sz="0" w:space="0" w:color="auto"/>
              </w:divBdr>
            </w:div>
          </w:divsChild>
        </w:div>
        <w:div w:id="1093938373">
          <w:marLeft w:val="0"/>
          <w:marRight w:val="0"/>
          <w:marTop w:val="360"/>
          <w:marBottom w:val="720"/>
          <w:divBdr>
            <w:top w:val="none" w:sz="0" w:space="0" w:color="auto"/>
            <w:left w:val="none" w:sz="0" w:space="0" w:color="auto"/>
            <w:bottom w:val="none" w:sz="0" w:space="0" w:color="auto"/>
            <w:right w:val="none" w:sz="0" w:space="0" w:color="auto"/>
          </w:divBdr>
        </w:div>
        <w:div w:id="120341154">
          <w:marLeft w:val="0"/>
          <w:marRight w:val="0"/>
          <w:marTop w:val="0"/>
          <w:marBottom w:val="300"/>
          <w:divBdr>
            <w:top w:val="none" w:sz="0" w:space="0" w:color="auto"/>
            <w:left w:val="none" w:sz="0" w:space="0" w:color="auto"/>
            <w:bottom w:val="none" w:sz="0" w:space="0" w:color="auto"/>
            <w:right w:val="none" w:sz="0" w:space="0" w:color="auto"/>
          </w:divBdr>
        </w:div>
        <w:div w:id="1699694318">
          <w:marLeft w:val="360"/>
          <w:marRight w:val="0"/>
          <w:marTop w:val="0"/>
          <w:marBottom w:val="360"/>
          <w:divBdr>
            <w:top w:val="none" w:sz="0" w:space="0" w:color="auto"/>
            <w:left w:val="none" w:sz="0" w:space="0" w:color="auto"/>
            <w:bottom w:val="none" w:sz="0" w:space="0" w:color="auto"/>
            <w:right w:val="none" w:sz="0" w:space="0" w:color="auto"/>
          </w:divBdr>
        </w:div>
        <w:div w:id="647593461">
          <w:marLeft w:val="360"/>
          <w:marRight w:val="0"/>
          <w:marTop w:val="0"/>
          <w:marBottom w:val="360"/>
          <w:divBdr>
            <w:top w:val="none" w:sz="0" w:space="0" w:color="auto"/>
            <w:left w:val="none" w:sz="0" w:space="0" w:color="auto"/>
            <w:bottom w:val="none" w:sz="0" w:space="0" w:color="auto"/>
            <w:right w:val="none" w:sz="0" w:space="0" w:color="auto"/>
          </w:divBdr>
        </w:div>
        <w:div w:id="1382746476">
          <w:marLeft w:val="0"/>
          <w:marRight w:val="0"/>
          <w:marTop w:val="0"/>
          <w:marBottom w:val="360"/>
          <w:divBdr>
            <w:top w:val="none" w:sz="0" w:space="0" w:color="auto"/>
            <w:left w:val="none" w:sz="0" w:space="0" w:color="auto"/>
            <w:bottom w:val="none" w:sz="0" w:space="0" w:color="auto"/>
            <w:right w:val="none" w:sz="0" w:space="0" w:color="auto"/>
          </w:divBdr>
        </w:div>
        <w:div w:id="271742788">
          <w:marLeft w:val="0"/>
          <w:marRight w:val="0"/>
          <w:marTop w:val="0"/>
          <w:marBottom w:val="360"/>
          <w:divBdr>
            <w:top w:val="none" w:sz="0" w:space="0" w:color="auto"/>
            <w:left w:val="none" w:sz="0" w:space="0" w:color="auto"/>
            <w:bottom w:val="none" w:sz="0" w:space="0" w:color="auto"/>
            <w:right w:val="none" w:sz="0" w:space="0" w:color="auto"/>
          </w:divBdr>
          <w:divsChild>
            <w:div w:id="1288244078">
              <w:marLeft w:val="0"/>
              <w:marRight w:val="0"/>
              <w:marTop w:val="0"/>
              <w:marBottom w:val="750"/>
              <w:divBdr>
                <w:top w:val="none" w:sz="0" w:space="0" w:color="auto"/>
                <w:left w:val="none" w:sz="0" w:space="0" w:color="auto"/>
                <w:bottom w:val="none" w:sz="0" w:space="0" w:color="auto"/>
                <w:right w:val="none" w:sz="0" w:space="0" w:color="auto"/>
              </w:divBdr>
              <w:divsChild>
                <w:div w:id="104733202">
                  <w:marLeft w:val="0"/>
                  <w:marRight w:val="0"/>
                  <w:marTop w:val="0"/>
                  <w:marBottom w:val="0"/>
                  <w:divBdr>
                    <w:top w:val="none" w:sz="0" w:space="0" w:color="auto"/>
                    <w:left w:val="none" w:sz="0" w:space="0" w:color="auto"/>
                    <w:bottom w:val="none" w:sz="0" w:space="0" w:color="auto"/>
                    <w:right w:val="none" w:sz="0" w:space="0" w:color="auto"/>
                  </w:divBdr>
                </w:div>
                <w:div w:id="872117486">
                  <w:marLeft w:val="0"/>
                  <w:marRight w:val="0"/>
                  <w:marTop w:val="0"/>
                  <w:marBottom w:val="0"/>
                  <w:divBdr>
                    <w:top w:val="none" w:sz="0" w:space="0" w:color="auto"/>
                    <w:left w:val="none" w:sz="0" w:space="0" w:color="auto"/>
                    <w:bottom w:val="none" w:sz="0" w:space="0" w:color="auto"/>
                    <w:right w:val="none" w:sz="0" w:space="0" w:color="auto"/>
                  </w:divBdr>
                </w:div>
                <w:div w:id="1112553603">
                  <w:marLeft w:val="0"/>
                  <w:marRight w:val="0"/>
                  <w:marTop w:val="0"/>
                  <w:marBottom w:val="0"/>
                  <w:divBdr>
                    <w:top w:val="none" w:sz="0" w:space="0" w:color="auto"/>
                    <w:left w:val="none" w:sz="0" w:space="0" w:color="auto"/>
                    <w:bottom w:val="none" w:sz="0" w:space="0" w:color="auto"/>
                    <w:right w:val="none" w:sz="0" w:space="0" w:color="auto"/>
                  </w:divBdr>
                </w:div>
                <w:div w:id="1638728079">
                  <w:marLeft w:val="0"/>
                  <w:marRight w:val="0"/>
                  <w:marTop w:val="0"/>
                  <w:marBottom w:val="0"/>
                  <w:divBdr>
                    <w:top w:val="none" w:sz="0" w:space="0" w:color="auto"/>
                    <w:left w:val="none" w:sz="0" w:space="0" w:color="auto"/>
                    <w:bottom w:val="none" w:sz="0" w:space="0" w:color="auto"/>
                    <w:right w:val="none" w:sz="0" w:space="0" w:color="auto"/>
                  </w:divBdr>
                </w:div>
              </w:divsChild>
            </w:div>
            <w:div w:id="196742025">
              <w:marLeft w:val="0"/>
              <w:marRight w:val="0"/>
              <w:marTop w:val="360"/>
              <w:marBottom w:val="0"/>
              <w:divBdr>
                <w:top w:val="single" w:sz="12" w:space="12" w:color="DADAD5"/>
                <w:left w:val="none" w:sz="0" w:space="0" w:color="auto"/>
                <w:bottom w:val="none" w:sz="0" w:space="0" w:color="auto"/>
                <w:right w:val="none" w:sz="0" w:space="0" w:color="auto"/>
              </w:divBdr>
            </w:div>
          </w:divsChild>
        </w:div>
        <w:div w:id="1946956407">
          <w:marLeft w:val="9792"/>
          <w:marRight w:val="0"/>
          <w:marTop w:val="0"/>
          <w:marBottom w:val="0"/>
          <w:divBdr>
            <w:top w:val="none" w:sz="0" w:space="0" w:color="auto"/>
            <w:left w:val="none" w:sz="0" w:space="0" w:color="auto"/>
            <w:bottom w:val="none" w:sz="0" w:space="0" w:color="auto"/>
            <w:right w:val="none" w:sz="0" w:space="0" w:color="auto"/>
          </w:divBdr>
          <w:divsChild>
            <w:div w:id="1421173313">
              <w:marLeft w:val="0"/>
              <w:marRight w:val="0"/>
              <w:marTop w:val="0"/>
              <w:marBottom w:val="225"/>
              <w:divBdr>
                <w:top w:val="none" w:sz="0" w:space="0" w:color="auto"/>
                <w:left w:val="none" w:sz="0" w:space="0" w:color="auto"/>
                <w:bottom w:val="none" w:sz="0" w:space="0" w:color="auto"/>
                <w:right w:val="none" w:sz="0" w:space="0" w:color="auto"/>
              </w:divBdr>
              <w:divsChild>
                <w:div w:id="31731656">
                  <w:marLeft w:val="180"/>
                  <w:marRight w:val="180"/>
                  <w:marTop w:val="375"/>
                  <w:marBottom w:val="375"/>
                  <w:divBdr>
                    <w:top w:val="none" w:sz="0" w:space="0" w:color="auto"/>
                    <w:left w:val="none" w:sz="0" w:space="0" w:color="auto"/>
                    <w:bottom w:val="none" w:sz="0" w:space="0" w:color="auto"/>
                    <w:right w:val="none" w:sz="0" w:space="0" w:color="auto"/>
                  </w:divBdr>
                </w:div>
                <w:div w:id="908803969">
                  <w:marLeft w:val="180"/>
                  <w:marRight w:val="180"/>
                  <w:marTop w:val="0"/>
                  <w:marBottom w:val="375"/>
                  <w:divBdr>
                    <w:top w:val="none" w:sz="0" w:space="0" w:color="auto"/>
                    <w:left w:val="none" w:sz="0" w:space="0" w:color="auto"/>
                    <w:bottom w:val="none" w:sz="0" w:space="0" w:color="auto"/>
                    <w:right w:val="none" w:sz="0" w:space="0" w:color="auto"/>
                  </w:divBdr>
                </w:div>
              </w:divsChild>
            </w:div>
          </w:divsChild>
        </w:div>
      </w:divsChild>
    </w:div>
    <w:div w:id="369649367">
      <w:bodyDiv w:val="1"/>
      <w:marLeft w:val="0"/>
      <w:marRight w:val="0"/>
      <w:marTop w:val="0"/>
      <w:marBottom w:val="0"/>
      <w:divBdr>
        <w:top w:val="none" w:sz="0" w:space="0" w:color="auto"/>
        <w:left w:val="none" w:sz="0" w:space="0" w:color="auto"/>
        <w:bottom w:val="none" w:sz="0" w:space="0" w:color="auto"/>
        <w:right w:val="none" w:sz="0" w:space="0" w:color="auto"/>
      </w:divBdr>
      <w:divsChild>
        <w:div w:id="2015643540">
          <w:marLeft w:val="0"/>
          <w:marRight w:val="0"/>
          <w:marTop w:val="0"/>
          <w:marBottom w:val="0"/>
          <w:divBdr>
            <w:top w:val="none" w:sz="0" w:space="0" w:color="auto"/>
            <w:left w:val="none" w:sz="0" w:space="0" w:color="auto"/>
            <w:bottom w:val="none" w:sz="0" w:space="0" w:color="auto"/>
            <w:right w:val="none" w:sz="0" w:space="0" w:color="auto"/>
          </w:divBdr>
          <w:divsChild>
            <w:div w:id="1952004617">
              <w:marLeft w:val="0"/>
              <w:marRight w:val="0"/>
              <w:marTop w:val="0"/>
              <w:marBottom w:val="0"/>
              <w:divBdr>
                <w:top w:val="none" w:sz="0" w:space="0" w:color="auto"/>
                <w:left w:val="none" w:sz="0" w:space="0" w:color="auto"/>
                <w:bottom w:val="none" w:sz="0" w:space="0" w:color="auto"/>
                <w:right w:val="none" w:sz="0" w:space="0" w:color="auto"/>
              </w:divBdr>
            </w:div>
          </w:divsChild>
        </w:div>
        <w:div w:id="1620867481">
          <w:marLeft w:val="0"/>
          <w:marRight w:val="0"/>
          <w:marTop w:val="0"/>
          <w:marBottom w:val="0"/>
          <w:divBdr>
            <w:top w:val="none" w:sz="0" w:space="0" w:color="auto"/>
            <w:left w:val="none" w:sz="0" w:space="0" w:color="auto"/>
            <w:bottom w:val="none" w:sz="0" w:space="0" w:color="auto"/>
            <w:right w:val="none" w:sz="0" w:space="0" w:color="auto"/>
          </w:divBdr>
        </w:div>
      </w:divsChild>
    </w:div>
    <w:div w:id="402145604">
      <w:bodyDiv w:val="1"/>
      <w:marLeft w:val="0"/>
      <w:marRight w:val="0"/>
      <w:marTop w:val="0"/>
      <w:marBottom w:val="0"/>
      <w:divBdr>
        <w:top w:val="none" w:sz="0" w:space="0" w:color="auto"/>
        <w:left w:val="none" w:sz="0" w:space="0" w:color="auto"/>
        <w:bottom w:val="none" w:sz="0" w:space="0" w:color="auto"/>
        <w:right w:val="none" w:sz="0" w:space="0" w:color="auto"/>
      </w:divBdr>
    </w:div>
    <w:div w:id="414253227">
      <w:bodyDiv w:val="1"/>
      <w:marLeft w:val="0"/>
      <w:marRight w:val="0"/>
      <w:marTop w:val="0"/>
      <w:marBottom w:val="0"/>
      <w:divBdr>
        <w:top w:val="none" w:sz="0" w:space="0" w:color="auto"/>
        <w:left w:val="none" w:sz="0" w:space="0" w:color="auto"/>
        <w:bottom w:val="none" w:sz="0" w:space="0" w:color="auto"/>
        <w:right w:val="none" w:sz="0" w:space="0" w:color="auto"/>
      </w:divBdr>
    </w:div>
    <w:div w:id="451245978">
      <w:bodyDiv w:val="1"/>
      <w:marLeft w:val="0"/>
      <w:marRight w:val="0"/>
      <w:marTop w:val="0"/>
      <w:marBottom w:val="0"/>
      <w:divBdr>
        <w:top w:val="none" w:sz="0" w:space="0" w:color="auto"/>
        <w:left w:val="none" w:sz="0" w:space="0" w:color="auto"/>
        <w:bottom w:val="none" w:sz="0" w:space="0" w:color="auto"/>
        <w:right w:val="none" w:sz="0" w:space="0" w:color="auto"/>
      </w:divBdr>
    </w:div>
    <w:div w:id="454058021">
      <w:bodyDiv w:val="1"/>
      <w:marLeft w:val="0"/>
      <w:marRight w:val="0"/>
      <w:marTop w:val="0"/>
      <w:marBottom w:val="0"/>
      <w:divBdr>
        <w:top w:val="none" w:sz="0" w:space="0" w:color="auto"/>
        <w:left w:val="none" w:sz="0" w:space="0" w:color="auto"/>
        <w:bottom w:val="none" w:sz="0" w:space="0" w:color="auto"/>
        <w:right w:val="none" w:sz="0" w:space="0" w:color="auto"/>
      </w:divBdr>
      <w:divsChild>
        <w:div w:id="1989362130">
          <w:marLeft w:val="0"/>
          <w:marRight w:val="0"/>
          <w:marTop w:val="0"/>
          <w:marBottom w:val="0"/>
          <w:divBdr>
            <w:top w:val="none" w:sz="0" w:space="0" w:color="auto"/>
            <w:left w:val="none" w:sz="0" w:space="0" w:color="auto"/>
            <w:bottom w:val="none" w:sz="0" w:space="0" w:color="auto"/>
            <w:right w:val="none" w:sz="0" w:space="0" w:color="auto"/>
          </w:divBdr>
          <w:divsChild>
            <w:div w:id="1730958705">
              <w:marLeft w:val="0"/>
              <w:marRight w:val="0"/>
              <w:marTop w:val="0"/>
              <w:marBottom w:val="0"/>
              <w:divBdr>
                <w:top w:val="none" w:sz="0" w:space="0" w:color="auto"/>
                <w:left w:val="none" w:sz="0" w:space="0" w:color="auto"/>
                <w:bottom w:val="none" w:sz="0" w:space="0" w:color="auto"/>
                <w:right w:val="none" w:sz="0" w:space="0" w:color="auto"/>
              </w:divBdr>
              <w:divsChild>
                <w:div w:id="143786670">
                  <w:marLeft w:val="0"/>
                  <w:marRight w:val="0"/>
                  <w:marTop w:val="0"/>
                  <w:marBottom w:val="0"/>
                  <w:divBdr>
                    <w:top w:val="none" w:sz="0" w:space="0" w:color="auto"/>
                    <w:left w:val="none" w:sz="0" w:space="0" w:color="auto"/>
                    <w:bottom w:val="none" w:sz="0" w:space="0" w:color="auto"/>
                    <w:right w:val="none" w:sz="0" w:space="0" w:color="auto"/>
                  </w:divBdr>
                  <w:divsChild>
                    <w:div w:id="733117812">
                      <w:marLeft w:val="0"/>
                      <w:marRight w:val="0"/>
                      <w:marTop w:val="0"/>
                      <w:marBottom w:val="0"/>
                      <w:divBdr>
                        <w:top w:val="none" w:sz="0" w:space="0" w:color="auto"/>
                        <w:left w:val="none" w:sz="0" w:space="0" w:color="auto"/>
                        <w:bottom w:val="none" w:sz="0" w:space="0" w:color="auto"/>
                        <w:right w:val="none" w:sz="0" w:space="0" w:color="auto"/>
                      </w:divBdr>
                      <w:divsChild>
                        <w:div w:id="562712789">
                          <w:marLeft w:val="0"/>
                          <w:marRight w:val="0"/>
                          <w:marTop w:val="0"/>
                          <w:marBottom w:val="0"/>
                          <w:divBdr>
                            <w:top w:val="none" w:sz="0" w:space="0" w:color="auto"/>
                            <w:left w:val="none" w:sz="0" w:space="0" w:color="auto"/>
                            <w:bottom w:val="none" w:sz="0" w:space="0" w:color="auto"/>
                            <w:right w:val="none" w:sz="0" w:space="0" w:color="auto"/>
                          </w:divBdr>
                          <w:divsChild>
                            <w:div w:id="2071032871">
                              <w:marLeft w:val="0"/>
                              <w:marRight w:val="0"/>
                              <w:marTop w:val="0"/>
                              <w:marBottom w:val="0"/>
                              <w:divBdr>
                                <w:top w:val="none" w:sz="0" w:space="0" w:color="auto"/>
                                <w:left w:val="none" w:sz="0" w:space="0" w:color="auto"/>
                                <w:bottom w:val="none" w:sz="0" w:space="0" w:color="auto"/>
                                <w:right w:val="none" w:sz="0" w:space="0" w:color="auto"/>
                              </w:divBdr>
                              <w:divsChild>
                                <w:div w:id="585572734">
                                  <w:marLeft w:val="0"/>
                                  <w:marRight w:val="0"/>
                                  <w:marTop w:val="0"/>
                                  <w:marBottom w:val="0"/>
                                  <w:divBdr>
                                    <w:top w:val="none" w:sz="0" w:space="0" w:color="auto"/>
                                    <w:left w:val="none" w:sz="0" w:space="0" w:color="auto"/>
                                    <w:bottom w:val="none" w:sz="0" w:space="0" w:color="auto"/>
                                    <w:right w:val="none" w:sz="0" w:space="0" w:color="auto"/>
                                  </w:divBdr>
                                  <w:divsChild>
                                    <w:div w:id="9523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937372">
                  <w:marLeft w:val="0"/>
                  <w:marRight w:val="0"/>
                  <w:marTop w:val="0"/>
                  <w:marBottom w:val="0"/>
                  <w:divBdr>
                    <w:top w:val="none" w:sz="0" w:space="0" w:color="auto"/>
                    <w:left w:val="none" w:sz="0" w:space="0" w:color="auto"/>
                    <w:bottom w:val="none" w:sz="0" w:space="0" w:color="auto"/>
                    <w:right w:val="none" w:sz="0" w:space="0" w:color="auto"/>
                  </w:divBdr>
                  <w:divsChild>
                    <w:div w:id="866256021">
                      <w:marLeft w:val="0"/>
                      <w:marRight w:val="0"/>
                      <w:marTop w:val="0"/>
                      <w:marBottom w:val="0"/>
                      <w:divBdr>
                        <w:top w:val="none" w:sz="0" w:space="0" w:color="auto"/>
                        <w:left w:val="none" w:sz="0" w:space="0" w:color="auto"/>
                        <w:bottom w:val="none" w:sz="0" w:space="0" w:color="auto"/>
                        <w:right w:val="none" w:sz="0" w:space="0" w:color="auto"/>
                      </w:divBdr>
                      <w:divsChild>
                        <w:div w:id="2068533685">
                          <w:marLeft w:val="0"/>
                          <w:marRight w:val="0"/>
                          <w:marTop w:val="0"/>
                          <w:marBottom w:val="0"/>
                          <w:divBdr>
                            <w:top w:val="none" w:sz="0" w:space="0" w:color="auto"/>
                            <w:left w:val="none" w:sz="0" w:space="0" w:color="auto"/>
                            <w:bottom w:val="none" w:sz="0" w:space="0" w:color="auto"/>
                            <w:right w:val="none" w:sz="0" w:space="0" w:color="auto"/>
                          </w:divBdr>
                          <w:divsChild>
                            <w:div w:id="1821650236">
                              <w:marLeft w:val="0"/>
                              <w:marRight w:val="0"/>
                              <w:marTop w:val="0"/>
                              <w:marBottom w:val="0"/>
                              <w:divBdr>
                                <w:top w:val="none" w:sz="0" w:space="0" w:color="auto"/>
                                <w:left w:val="none" w:sz="0" w:space="0" w:color="auto"/>
                                <w:bottom w:val="none" w:sz="0" w:space="0" w:color="auto"/>
                                <w:right w:val="none" w:sz="0" w:space="0" w:color="auto"/>
                              </w:divBdr>
                              <w:divsChild>
                                <w:div w:id="2138714442">
                                  <w:marLeft w:val="0"/>
                                  <w:marRight w:val="0"/>
                                  <w:marTop w:val="0"/>
                                  <w:marBottom w:val="0"/>
                                  <w:divBdr>
                                    <w:top w:val="none" w:sz="0" w:space="0" w:color="auto"/>
                                    <w:left w:val="none" w:sz="0" w:space="0" w:color="auto"/>
                                    <w:bottom w:val="none" w:sz="0" w:space="0" w:color="auto"/>
                                    <w:right w:val="none" w:sz="0" w:space="0" w:color="auto"/>
                                  </w:divBdr>
                                  <w:divsChild>
                                    <w:div w:id="11872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875795">
          <w:marLeft w:val="0"/>
          <w:marRight w:val="0"/>
          <w:marTop w:val="0"/>
          <w:marBottom w:val="0"/>
          <w:divBdr>
            <w:top w:val="none" w:sz="0" w:space="0" w:color="auto"/>
            <w:left w:val="none" w:sz="0" w:space="0" w:color="auto"/>
            <w:bottom w:val="none" w:sz="0" w:space="0" w:color="auto"/>
            <w:right w:val="none" w:sz="0" w:space="0" w:color="auto"/>
          </w:divBdr>
          <w:divsChild>
            <w:div w:id="1346665413">
              <w:marLeft w:val="0"/>
              <w:marRight w:val="0"/>
              <w:marTop w:val="0"/>
              <w:marBottom w:val="0"/>
              <w:divBdr>
                <w:top w:val="none" w:sz="0" w:space="0" w:color="auto"/>
                <w:left w:val="none" w:sz="0" w:space="0" w:color="auto"/>
                <w:bottom w:val="none" w:sz="0" w:space="0" w:color="auto"/>
                <w:right w:val="none" w:sz="0" w:space="0" w:color="auto"/>
              </w:divBdr>
              <w:divsChild>
                <w:div w:id="6009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3295">
          <w:marLeft w:val="0"/>
          <w:marRight w:val="0"/>
          <w:marTop w:val="0"/>
          <w:marBottom w:val="0"/>
          <w:divBdr>
            <w:top w:val="none" w:sz="0" w:space="0" w:color="auto"/>
            <w:left w:val="none" w:sz="0" w:space="0" w:color="auto"/>
            <w:bottom w:val="none" w:sz="0" w:space="0" w:color="auto"/>
            <w:right w:val="none" w:sz="0" w:space="0" w:color="auto"/>
          </w:divBdr>
          <w:divsChild>
            <w:div w:id="954093202">
              <w:marLeft w:val="0"/>
              <w:marRight w:val="0"/>
              <w:marTop w:val="0"/>
              <w:marBottom w:val="0"/>
              <w:divBdr>
                <w:top w:val="none" w:sz="0" w:space="0" w:color="auto"/>
                <w:left w:val="none" w:sz="0" w:space="0" w:color="auto"/>
                <w:bottom w:val="none" w:sz="0" w:space="0" w:color="auto"/>
                <w:right w:val="none" w:sz="0" w:space="0" w:color="auto"/>
              </w:divBdr>
              <w:divsChild>
                <w:div w:id="1889341769">
                  <w:marLeft w:val="0"/>
                  <w:marRight w:val="0"/>
                  <w:marTop w:val="0"/>
                  <w:marBottom w:val="0"/>
                  <w:divBdr>
                    <w:top w:val="none" w:sz="0" w:space="0" w:color="auto"/>
                    <w:left w:val="none" w:sz="0" w:space="0" w:color="auto"/>
                    <w:bottom w:val="none" w:sz="0" w:space="0" w:color="auto"/>
                    <w:right w:val="none" w:sz="0" w:space="0" w:color="auto"/>
                  </w:divBdr>
                  <w:divsChild>
                    <w:div w:id="19508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18995">
          <w:marLeft w:val="0"/>
          <w:marRight w:val="0"/>
          <w:marTop w:val="0"/>
          <w:marBottom w:val="0"/>
          <w:divBdr>
            <w:top w:val="none" w:sz="0" w:space="0" w:color="auto"/>
            <w:left w:val="none" w:sz="0" w:space="0" w:color="auto"/>
            <w:bottom w:val="none" w:sz="0" w:space="0" w:color="auto"/>
            <w:right w:val="none" w:sz="0" w:space="0" w:color="auto"/>
          </w:divBdr>
          <w:divsChild>
            <w:div w:id="568076136">
              <w:marLeft w:val="0"/>
              <w:marRight w:val="0"/>
              <w:marTop w:val="0"/>
              <w:marBottom w:val="0"/>
              <w:divBdr>
                <w:top w:val="none" w:sz="0" w:space="0" w:color="auto"/>
                <w:left w:val="none" w:sz="0" w:space="0" w:color="auto"/>
                <w:bottom w:val="none" w:sz="0" w:space="0" w:color="auto"/>
                <w:right w:val="none" w:sz="0" w:space="0" w:color="auto"/>
              </w:divBdr>
              <w:divsChild>
                <w:div w:id="1148278921">
                  <w:marLeft w:val="0"/>
                  <w:marRight w:val="0"/>
                  <w:marTop w:val="0"/>
                  <w:marBottom w:val="0"/>
                  <w:divBdr>
                    <w:top w:val="none" w:sz="0" w:space="0" w:color="auto"/>
                    <w:left w:val="none" w:sz="0" w:space="0" w:color="auto"/>
                    <w:bottom w:val="none" w:sz="0" w:space="0" w:color="auto"/>
                    <w:right w:val="none" w:sz="0" w:space="0" w:color="auto"/>
                  </w:divBdr>
                  <w:divsChild>
                    <w:div w:id="1757091510">
                      <w:marLeft w:val="0"/>
                      <w:marRight w:val="0"/>
                      <w:marTop w:val="0"/>
                      <w:marBottom w:val="0"/>
                      <w:divBdr>
                        <w:top w:val="none" w:sz="0" w:space="0" w:color="auto"/>
                        <w:left w:val="none" w:sz="0" w:space="0" w:color="auto"/>
                        <w:bottom w:val="none" w:sz="0" w:space="0" w:color="auto"/>
                        <w:right w:val="none" w:sz="0" w:space="0" w:color="auto"/>
                      </w:divBdr>
                      <w:divsChild>
                        <w:div w:id="997269692">
                          <w:marLeft w:val="0"/>
                          <w:marRight w:val="0"/>
                          <w:marTop w:val="0"/>
                          <w:marBottom w:val="0"/>
                          <w:divBdr>
                            <w:top w:val="none" w:sz="0" w:space="0" w:color="auto"/>
                            <w:left w:val="none" w:sz="0" w:space="0" w:color="auto"/>
                            <w:bottom w:val="none" w:sz="0" w:space="0" w:color="auto"/>
                            <w:right w:val="none" w:sz="0" w:space="0" w:color="auto"/>
                          </w:divBdr>
                          <w:divsChild>
                            <w:div w:id="79375364">
                              <w:marLeft w:val="0"/>
                              <w:marRight w:val="0"/>
                              <w:marTop w:val="0"/>
                              <w:marBottom w:val="0"/>
                              <w:divBdr>
                                <w:top w:val="none" w:sz="0" w:space="0" w:color="auto"/>
                                <w:left w:val="none" w:sz="0" w:space="0" w:color="auto"/>
                                <w:bottom w:val="none" w:sz="0" w:space="0" w:color="auto"/>
                                <w:right w:val="none" w:sz="0" w:space="0" w:color="auto"/>
                              </w:divBdr>
                              <w:divsChild>
                                <w:div w:id="2039501373">
                                  <w:marLeft w:val="0"/>
                                  <w:marRight w:val="0"/>
                                  <w:marTop w:val="0"/>
                                  <w:marBottom w:val="0"/>
                                  <w:divBdr>
                                    <w:top w:val="none" w:sz="0" w:space="0" w:color="auto"/>
                                    <w:left w:val="none" w:sz="0" w:space="0" w:color="auto"/>
                                    <w:bottom w:val="none" w:sz="0" w:space="0" w:color="auto"/>
                                    <w:right w:val="none" w:sz="0" w:space="0" w:color="auto"/>
                                  </w:divBdr>
                                  <w:divsChild>
                                    <w:div w:id="13775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8840">
                              <w:marLeft w:val="0"/>
                              <w:marRight w:val="0"/>
                              <w:marTop w:val="0"/>
                              <w:marBottom w:val="0"/>
                              <w:divBdr>
                                <w:top w:val="none" w:sz="0" w:space="0" w:color="auto"/>
                                <w:left w:val="none" w:sz="0" w:space="0" w:color="auto"/>
                                <w:bottom w:val="none" w:sz="0" w:space="0" w:color="auto"/>
                                <w:right w:val="none" w:sz="0" w:space="0" w:color="auto"/>
                              </w:divBdr>
                              <w:divsChild>
                                <w:div w:id="1297838166">
                                  <w:marLeft w:val="0"/>
                                  <w:marRight w:val="0"/>
                                  <w:marTop w:val="0"/>
                                  <w:marBottom w:val="0"/>
                                  <w:divBdr>
                                    <w:top w:val="none" w:sz="0" w:space="0" w:color="auto"/>
                                    <w:left w:val="none" w:sz="0" w:space="0" w:color="auto"/>
                                    <w:bottom w:val="none" w:sz="0" w:space="0" w:color="auto"/>
                                    <w:right w:val="none" w:sz="0" w:space="0" w:color="auto"/>
                                  </w:divBdr>
                                  <w:divsChild>
                                    <w:div w:id="10024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5312">
                              <w:marLeft w:val="0"/>
                              <w:marRight w:val="0"/>
                              <w:marTop w:val="0"/>
                              <w:marBottom w:val="0"/>
                              <w:divBdr>
                                <w:top w:val="none" w:sz="0" w:space="0" w:color="auto"/>
                                <w:left w:val="none" w:sz="0" w:space="0" w:color="auto"/>
                                <w:bottom w:val="none" w:sz="0" w:space="0" w:color="auto"/>
                                <w:right w:val="none" w:sz="0" w:space="0" w:color="auto"/>
                              </w:divBdr>
                              <w:divsChild>
                                <w:div w:id="1604607370">
                                  <w:marLeft w:val="0"/>
                                  <w:marRight w:val="0"/>
                                  <w:marTop w:val="0"/>
                                  <w:marBottom w:val="0"/>
                                  <w:divBdr>
                                    <w:top w:val="none" w:sz="0" w:space="0" w:color="auto"/>
                                    <w:left w:val="none" w:sz="0" w:space="0" w:color="auto"/>
                                    <w:bottom w:val="none" w:sz="0" w:space="0" w:color="auto"/>
                                    <w:right w:val="none" w:sz="0" w:space="0" w:color="auto"/>
                                  </w:divBdr>
                                  <w:divsChild>
                                    <w:div w:id="316763062">
                                      <w:marLeft w:val="0"/>
                                      <w:marRight w:val="0"/>
                                      <w:marTop w:val="0"/>
                                      <w:marBottom w:val="0"/>
                                      <w:divBdr>
                                        <w:top w:val="none" w:sz="0" w:space="0" w:color="auto"/>
                                        <w:left w:val="none" w:sz="0" w:space="0" w:color="auto"/>
                                        <w:bottom w:val="none" w:sz="0" w:space="0" w:color="auto"/>
                                        <w:right w:val="none" w:sz="0" w:space="0" w:color="auto"/>
                                      </w:divBdr>
                                      <w:divsChild>
                                        <w:div w:id="1504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310671">
          <w:marLeft w:val="0"/>
          <w:marRight w:val="0"/>
          <w:marTop w:val="0"/>
          <w:marBottom w:val="0"/>
          <w:divBdr>
            <w:top w:val="none" w:sz="0" w:space="0" w:color="auto"/>
            <w:left w:val="none" w:sz="0" w:space="0" w:color="auto"/>
            <w:bottom w:val="none" w:sz="0" w:space="0" w:color="auto"/>
            <w:right w:val="none" w:sz="0" w:space="0" w:color="auto"/>
          </w:divBdr>
          <w:divsChild>
            <w:div w:id="731806790">
              <w:marLeft w:val="0"/>
              <w:marRight w:val="0"/>
              <w:marTop w:val="0"/>
              <w:marBottom w:val="0"/>
              <w:divBdr>
                <w:top w:val="none" w:sz="0" w:space="0" w:color="auto"/>
                <w:left w:val="none" w:sz="0" w:space="0" w:color="auto"/>
                <w:bottom w:val="none" w:sz="0" w:space="0" w:color="auto"/>
                <w:right w:val="none" w:sz="0" w:space="0" w:color="auto"/>
              </w:divBdr>
              <w:divsChild>
                <w:div w:id="152331786">
                  <w:marLeft w:val="0"/>
                  <w:marRight w:val="0"/>
                  <w:marTop w:val="0"/>
                  <w:marBottom w:val="0"/>
                  <w:divBdr>
                    <w:top w:val="none" w:sz="0" w:space="0" w:color="auto"/>
                    <w:left w:val="none" w:sz="0" w:space="0" w:color="auto"/>
                    <w:bottom w:val="none" w:sz="0" w:space="0" w:color="auto"/>
                    <w:right w:val="none" w:sz="0" w:space="0" w:color="auto"/>
                  </w:divBdr>
                  <w:divsChild>
                    <w:div w:id="1645505867">
                      <w:marLeft w:val="0"/>
                      <w:marRight w:val="0"/>
                      <w:marTop w:val="0"/>
                      <w:marBottom w:val="0"/>
                      <w:divBdr>
                        <w:top w:val="none" w:sz="0" w:space="0" w:color="auto"/>
                        <w:left w:val="none" w:sz="0" w:space="0" w:color="auto"/>
                        <w:bottom w:val="none" w:sz="0" w:space="0" w:color="auto"/>
                        <w:right w:val="none" w:sz="0" w:space="0" w:color="auto"/>
                      </w:divBdr>
                      <w:divsChild>
                        <w:div w:id="422839132">
                          <w:marLeft w:val="0"/>
                          <w:marRight w:val="0"/>
                          <w:marTop w:val="0"/>
                          <w:marBottom w:val="0"/>
                          <w:divBdr>
                            <w:top w:val="none" w:sz="0" w:space="0" w:color="auto"/>
                            <w:left w:val="none" w:sz="0" w:space="0" w:color="auto"/>
                            <w:bottom w:val="none" w:sz="0" w:space="0" w:color="auto"/>
                            <w:right w:val="none" w:sz="0" w:space="0" w:color="auto"/>
                          </w:divBdr>
                          <w:divsChild>
                            <w:div w:id="1272127745">
                              <w:marLeft w:val="0"/>
                              <w:marRight w:val="0"/>
                              <w:marTop w:val="0"/>
                              <w:marBottom w:val="0"/>
                              <w:divBdr>
                                <w:top w:val="none" w:sz="0" w:space="0" w:color="auto"/>
                                <w:left w:val="none" w:sz="0" w:space="0" w:color="auto"/>
                                <w:bottom w:val="none" w:sz="0" w:space="0" w:color="auto"/>
                                <w:right w:val="none" w:sz="0" w:space="0" w:color="auto"/>
                              </w:divBdr>
                              <w:divsChild>
                                <w:div w:id="2105032930">
                                  <w:marLeft w:val="0"/>
                                  <w:marRight w:val="0"/>
                                  <w:marTop w:val="0"/>
                                  <w:marBottom w:val="0"/>
                                  <w:divBdr>
                                    <w:top w:val="none" w:sz="0" w:space="0" w:color="auto"/>
                                    <w:left w:val="none" w:sz="0" w:space="0" w:color="auto"/>
                                    <w:bottom w:val="none" w:sz="0" w:space="0" w:color="auto"/>
                                    <w:right w:val="none" w:sz="0" w:space="0" w:color="auto"/>
                                  </w:divBdr>
                                  <w:divsChild>
                                    <w:div w:id="1439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23089">
                              <w:marLeft w:val="0"/>
                              <w:marRight w:val="0"/>
                              <w:marTop w:val="0"/>
                              <w:marBottom w:val="0"/>
                              <w:divBdr>
                                <w:top w:val="none" w:sz="0" w:space="0" w:color="auto"/>
                                <w:left w:val="none" w:sz="0" w:space="0" w:color="auto"/>
                                <w:bottom w:val="none" w:sz="0" w:space="0" w:color="auto"/>
                                <w:right w:val="none" w:sz="0" w:space="0" w:color="auto"/>
                              </w:divBdr>
                              <w:divsChild>
                                <w:div w:id="1925335434">
                                  <w:marLeft w:val="0"/>
                                  <w:marRight w:val="0"/>
                                  <w:marTop w:val="0"/>
                                  <w:marBottom w:val="0"/>
                                  <w:divBdr>
                                    <w:top w:val="none" w:sz="0" w:space="0" w:color="auto"/>
                                    <w:left w:val="none" w:sz="0" w:space="0" w:color="auto"/>
                                    <w:bottom w:val="none" w:sz="0" w:space="0" w:color="auto"/>
                                    <w:right w:val="none" w:sz="0" w:space="0" w:color="auto"/>
                                  </w:divBdr>
                                  <w:divsChild>
                                    <w:div w:id="7524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8616">
                              <w:marLeft w:val="0"/>
                              <w:marRight w:val="0"/>
                              <w:marTop w:val="0"/>
                              <w:marBottom w:val="0"/>
                              <w:divBdr>
                                <w:top w:val="none" w:sz="0" w:space="0" w:color="auto"/>
                                <w:left w:val="none" w:sz="0" w:space="0" w:color="auto"/>
                                <w:bottom w:val="none" w:sz="0" w:space="0" w:color="auto"/>
                                <w:right w:val="none" w:sz="0" w:space="0" w:color="auto"/>
                              </w:divBdr>
                              <w:divsChild>
                                <w:div w:id="2092041400">
                                  <w:marLeft w:val="0"/>
                                  <w:marRight w:val="0"/>
                                  <w:marTop w:val="0"/>
                                  <w:marBottom w:val="0"/>
                                  <w:divBdr>
                                    <w:top w:val="none" w:sz="0" w:space="0" w:color="auto"/>
                                    <w:left w:val="none" w:sz="0" w:space="0" w:color="auto"/>
                                    <w:bottom w:val="none" w:sz="0" w:space="0" w:color="auto"/>
                                    <w:right w:val="none" w:sz="0" w:space="0" w:color="auto"/>
                                  </w:divBdr>
                                  <w:divsChild>
                                    <w:div w:id="224803544">
                                      <w:marLeft w:val="0"/>
                                      <w:marRight w:val="0"/>
                                      <w:marTop w:val="0"/>
                                      <w:marBottom w:val="0"/>
                                      <w:divBdr>
                                        <w:top w:val="none" w:sz="0" w:space="0" w:color="auto"/>
                                        <w:left w:val="none" w:sz="0" w:space="0" w:color="auto"/>
                                        <w:bottom w:val="none" w:sz="0" w:space="0" w:color="auto"/>
                                        <w:right w:val="none" w:sz="0" w:space="0" w:color="auto"/>
                                      </w:divBdr>
                                      <w:divsChild>
                                        <w:div w:id="5269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062629">
          <w:marLeft w:val="0"/>
          <w:marRight w:val="0"/>
          <w:marTop w:val="0"/>
          <w:marBottom w:val="0"/>
          <w:divBdr>
            <w:top w:val="none" w:sz="0" w:space="0" w:color="auto"/>
            <w:left w:val="none" w:sz="0" w:space="0" w:color="auto"/>
            <w:bottom w:val="none" w:sz="0" w:space="0" w:color="auto"/>
            <w:right w:val="none" w:sz="0" w:space="0" w:color="auto"/>
          </w:divBdr>
          <w:divsChild>
            <w:div w:id="280915991">
              <w:marLeft w:val="0"/>
              <w:marRight w:val="0"/>
              <w:marTop w:val="0"/>
              <w:marBottom w:val="0"/>
              <w:divBdr>
                <w:top w:val="none" w:sz="0" w:space="0" w:color="auto"/>
                <w:left w:val="none" w:sz="0" w:space="0" w:color="auto"/>
                <w:bottom w:val="none" w:sz="0" w:space="0" w:color="auto"/>
                <w:right w:val="none" w:sz="0" w:space="0" w:color="auto"/>
              </w:divBdr>
              <w:divsChild>
                <w:div w:id="63191208">
                  <w:marLeft w:val="0"/>
                  <w:marRight w:val="0"/>
                  <w:marTop w:val="0"/>
                  <w:marBottom w:val="0"/>
                  <w:divBdr>
                    <w:top w:val="none" w:sz="0" w:space="0" w:color="auto"/>
                    <w:left w:val="none" w:sz="0" w:space="0" w:color="auto"/>
                    <w:bottom w:val="none" w:sz="0" w:space="0" w:color="auto"/>
                    <w:right w:val="none" w:sz="0" w:space="0" w:color="auto"/>
                  </w:divBdr>
                  <w:divsChild>
                    <w:div w:id="2009404764">
                      <w:marLeft w:val="0"/>
                      <w:marRight w:val="0"/>
                      <w:marTop w:val="0"/>
                      <w:marBottom w:val="0"/>
                      <w:divBdr>
                        <w:top w:val="none" w:sz="0" w:space="0" w:color="auto"/>
                        <w:left w:val="none" w:sz="0" w:space="0" w:color="auto"/>
                        <w:bottom w:val="none" w:sz="0" w:space="0" w:color="auto"/>
                        <w:right w:val="none" w:sz="0" w:space="0" w:color="auto"/>
                      </w:divBdr>
                      <w:divsChild>
                        <w:div w:id="274142723">
                          <w:marLeft w:val="0"/>
                          <w:marRight w:val="0"/>
                          <w:marTop w:val="0"/>
                          <w:marBottom w:val="0"/>
                          <w:divBdr>
                            <w:top w:val="none" w:sz="0" w:space="0" w:color="auto"/>
                            <w:left w:val="none" w:sz="0" w:space="0" w:color="auto"/>
                            <w:bottom w:val="none" w:sz="0" w:space="0" w:color="auto"/>
                            <w:right w:val="none" w:sz="0" w:space="0" w:color="auto"/>
                          </w:divBdr>
                          <w:divsChild>
                            <w:div w:id="1647394372">
                              <w:marLeft w:val="0"/>
                              <w:marRight w:val="0"/>
                              <w:marTop w:val="0"/>
                              <w:marBottom w:val="0"/>
                              <w:divBdr>
                                <w:top w:val="none" w:sz="0" w:space="0" w:color="auto"/>
                                <w:left w:val="none" w:sz="0" w:space="0" w:color="auto"/>
                                <w:bottom w:val="none" w:sz="0" w:space="0" w:color="auto"/>
                                <w:right w:val="none" w:sz="0" w:space="0" w:color="auto"/>
                              </w:divBdr>
                              <w:divsChild>
                                <w:div w:id="550385620">
                                  <w:marLeft w:val="0"/>
                                  <w:marRight w:val="0"/>
                                  <w:marTop w:val="0"/>
                                  <w:marBottom w:val="0"/>
                                  <w:divBdr>
                                    <w:top w:val="none" w:sz="0" w:space="0" w:color="auto"/>
                                    <w:left w:val="none" w:sz="0" w:space="0" w:color="auto"/>
                                    <w:bottom w:val="none" w:sz="0" w:space="0" w:color="auto"/>
                                    <w:right w:val="none" w:sz="0" w:space="0" w:color="auto"/>
                                  </w:divBdr>
                                  <w:divsChild>
                                    <w:div w:id="20363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90">
                              <w:marLeft w:val="0"/>
                              <w:marRight w:val="0"/>
                              <w:marTop w:val="0"/>
                              <w:marBottom w:val="0"/>
                              <w:divBdr>
                                <w:top w:val="none" w:sz="0" w:space="0" w:color="auto"/>
                                <w:left w:val="none" w:sz="0" w:space="0" w:color="auto"/>
                                <w:bottom w:val="none" w:sz="0" w:space="0" w:color="auto"/>
                                <w:right w:val="none" w:sz="0" w:space="0" w:color="auto"/>
                              </w:divBdr>
                              <w:divsChild>
                                <w:div w:id="1711301861">
                                  <w:marLeft w:val="0"/>
                                  <w:marRight w:val="0"/>
                                  <w:marTop w:val="0"/>
                                  <w:marBottom w:val="0"/>
                                  <w:divBdr>
                                    <w:top w:val="none" w:sz="0" w:space="0" w:color="auto"/>
                                    <w:left w:val="none" w:sz="0" w:space="0" w:color="auto"/>
                                    <w:bottom w:val="none" w:sz="0" w:space="0" w:color="auto"/>
                                    <w:right w:val="none" w:sz="0" w:space="0" w:color="auto"/>
                                  </w:divBdr>
                                  <w:divsChild>
                                    <w:div w:id="10814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9329">
                              <w:marLeft w:val="0"/>
                              <w:marRight w:val="0"/>
                              <w:marTop w:val="0"/>
                              <w:marBottom w:val="0"/>
                              <w:divBdr>
                                <w:top w:val="none" w:sz="0" w:space="0" w:color="auto"/>
                                <w:left w:val="none" w:sz="0" w:space="0" w:color="auto"/>
                                <w:bottom w:val="none" w:sz="0" w:space="0" w:color="auto"/>
                                <w:right w:val="none" w:sz="0" w:space="0" w:color="auto"/>
                              </w:divBdr>
                              <w:divsChild>
                                <w:div w:id="998534346">
                                  <w:marLeft w:val="0"/>
                                  <w:marRight w:val="0"/>
                                  <w:marTop w:val="0"/>
                                  <w:marBottom w:val="0"/>
                                  <w:divBdr>
                                    <w:top w:val="none" w:sz="0" w:space="0" w:color="auto"/>
                                    <w:left w:val="none" w:sz="0" w:space="0" w:color="auto"/>
                                    <w:bottom w:val="none" w:sz="0" w:space="0" w:color="auto"/>
                                    <w:right w:val="none" w:sz="0" w:space="0" w:color="auto"/>
                                  </w:divBdr>
                                  <w:divsChild>
                                    <w:div w:id="480392501">
                                      <w:marLeft w:val="0"/>
                                      <w:marRight w:val="0"/>
                                      <w:marTop w:val="0"/>
                                      <w:marBottom w:val="0"/>
                                      <w:divBdr>
                                        <w:top w:val="none" w:sz="0" w:space="0" w:color="auto"/>
                                        <w:left w:val="none" w:sz="0" w:space="0" w:color="auto"/>
                                        <w:bottom w:val="none" w:sz="0" w:space="0" w:color="auto"/>
                                        <w:right w:val="none" w:sz="0" w:space="0" w:color="auto"/>
                                      </w:divBdr>
                                      <w:divsChild>
                                        <w:div w:id="14619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089743">
          <w:marLeft w:val="0"/>
          <w:marRight w:val="0"/>
          <w:marTop w:val="0"/>
          <w:marBottom w:val="0"/>
          <w:divBdr>
            <w:top w:val="none" w:sz="0" w:space="0" w:color="auto"/>
            <w:left w:val="none" w:sz="0" w:space="0" w:color="auto"/>
            <w:bottom w:val="none" w:sz="0" w:space="0" w:color="auto"/>
            <w:right w:val="none" w:sz="0" w:space="0" w:color="auto"/>
          </w:divBdr>
          <w:divsChild>
            <w:div w:id="1856839987">
              <w:marLeft w:val="0"/>
              <w:marRight w:val="0"/>
              <w:marTop w:val="0"/>
              <w:marBottom w:val="0"/>
              <w:divBdr>
                <w:top w:val="none" w:sz="0" w:space="0" w:color="auto"/>
                <w:left w:val="none" w:sz="0" w:space="0" w:color="auto"/>
                <w:bottom w:val="none" w:sz="0" w:space="0" w:color="auto"/>
                <w:right w:val="none" w:sz="0" w:space="0" w:color="auto"/>
              </w:divBdr>
              <w:divsChild>
                <w:div w:id="1812013164">
                  <w:marLeft w:val="0"/>
                  <w:marRight w:val="0"/>
                  <w:marTop w:val="0"/>
                  <w:marBottom w:val="0"/>
                  <w:divBdr>
                    <w:top w:val="none" w:sz="0" w:space="0" w:color="auto"/>
                    <w:left w:val="none" w:sz="0" w:space="0" w:color="auto"/>
                    <w:bottom w:val="none" w:sz="0" w:space="0" w:color="auto"/>
                    <w:right w:val="none" w:sz="0" w:space="0" w:color="auto"/>
                  </w:divBdr>
                  <w:divsChild>
                    <w:div w:id="958336848">
                      <w:marLeft w:val="0"/>
                      <w:marRight w:val="0"/>
                      <w:marTop w:val="0"/>
                      <w:marBottom w:val="0"/>
                      <w:divBdr>
                        <w:top w:val="none" w:sz="0" w:space="0" w:color="auto"/>
                        <w:left w:val="none" w:sz="0" w:space="0" w:color="auto"/>
                        <w:bottom w:val="none" w:sz="0" w:space="0" w:color="auto"/>
                        <w:right w:val="none" w:sz="0" w:space="0" w:color="auto"/>
                      </w:divBdr>
                      <w:divsChild>
                        <w:div w:id="1889797715">
                          <w:marLeft w:val="0"/>
                          <w:marRight w:val="0"/>
                          <w:marTop w:val="0"/>
                          <w:marBottom w:val="0"/>
                          <w:divBdr>
                            <w:top w:val="none" w:sz="0" w:space="0" w:color="auto"/>
                            <w:left w:val="none" w:sz="0" w:space="0" w:color="auto"/>
                            <w:bottom w:val="none" w:sz="0" w:space="0" w:color="auto"/>
                            <w:right w:val="none" w:sz="0" w:space="0" w:color="auto"/>
                          </w:divBdr>
                          <w:divsChild>
                            <w:div w:id="728848315">
                              <w:marLeft w:val="0"/>
                              <w:marRight w:val="0"/>
                              <w:marTop w:val="0"/>
                              <w:marBottom w:val="0"/>
                              <w:divBdr>
                                <w:top w:val="none" w:sz="0" w:space="0" w:color="auto"/>
                                <w:left w:val="none" w:sz="0" w:space="0" w:color="auto"/>
                                <w:bottom w:val="none" w:sz="0" w:space="0" w:color="auto"/>
                                <w:right w:val="none" w:sz="0" w:space="0" w:color="auto"/>
                              </w:divBdr>
                              <w:divsChild>
                                <w:div w:id="1197699458">
                                  <w:marLeft w:val="0"/>
                                  <w:marRight w:val="0"/>
                                  <w:marTop w:val="0"/>
                                  <w:marBottom w:val="0"/>
                                  <w:divBdr>
                                    <w:top w:val="none" w:sz="0" w:space="0" w:color="auto"/>
                                    <w:left w:val="none" w:sz="0" w:space="0" w:color="auto"/>
                                    <w:bottom w:val="none" w:sz="0" w:space="0" w:color="auto"/>
                                    <w:right w:val="none" w:sz="0" w:space="0" w:color="auto"/>
                                  </w:divBdr>
                                  <w:divsChild>
                                    <w:div w:id="6958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1111">
                              <w:marLeft w:val="0"/>
                              <w:marRight w:val="0"/>
                              <w:marTop w:val="0"/>
                              <w:marBottom w:val="0"/>
                              <w:divBdr>
                                <w:top w:val="none" w:sz="0" w:space="0" w:color="auto"/>
                                <w:left w:val="none" w:sz="0" w:space="0" w:color="auto"/>
                                <w:bottom w:val="none" w:sz="0" w:space="0" w:color="auto"/>
                                <w:right w:val="none" w:sz="0" w:space="0" w:color="auto"/>
                              </w:divBdr>
                              <w:divsChild>
                                <w:div w:id="2095275524">
                                  <w:marLeft w:val="0"/>
                                  <w:marRight w:val="0"/>
                                  <w:marTop w:val="0"/>
                                  <w:marBottom w:val="0"/>
                                  <w:divBdr>
                                    <w:top w:val="none" w:sz="0" w:space="0" w:color="auto"/>
                                    <w:left w:val="none" w:sz="0" w:space="0" w:color="auto"/>
                                    <w:bottom w:val="none" w:sz="0" w:space="0" w:color="auto"/>
                                    <w:right w:val="none" w:sz="0" w:space="0" w:color="auto"/>
                                  </w:divBdr>
                                  <w:divsChild>
                                    <w:div w:id="13665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8843">
                              <w:marLeft w:val="0"/>
                              <w:marRight w:val="0"/>
                              <w:marTop w:val="0"/>
                              <w:marBottom w:val="0"/>
                              <w:divBdr>
                                <w:top w:val="none" w:sz="0" w:space="0" w:color="auto"/>
                                <w:left w:val="none" w:sz="0" w:space="0" w:color="auto"/>
                                <w:bottom w:val="none" w:sz="0" w:space="0" w:color="auto"/>
                                <w:right w:val="none" w:sz="0" w:space="0" w:color="auto"/>
                              </w:divBdr>
                              <w:divsChild>
                                <w:div w:id="1975870841">
                                  <w:marLeft w:val="0"/>
                                  <w:marRight w:val="0"/>
                                  <w:marTop w:val="0"/>
                                  <w:marBottom w:val="0"/>
                                  <w:divBdr>
                                    <w:top w:val="none" w:sz="0" w:space="0" w:color="auto"/>
                                    <w:left w:val="none" w:sz="0" w:space="0" w:color="auto"/>
                                    <w:bottom w:val="none" w:sz="0" w:space="0" w:color="auto"/>
                                    <w:right w:val="none" w:sz="0" w:space="0" w:color="auto"/>
                                  </w:divBdr>
                                  <w:divsChild>
                                    <w:div w:id="153381825">
                                      <w:marLeft w:val="0"/>
                                      <w:marRight w:val="0"/>
                                      <w:marTop w:val="0"/>
                                      <w:marBottom w:val="0"/>
                                      <w:divBdr>
                                        <w:top w:val="none" w:sz="0" w:space="0" w:color="auto"/>
                                        <w:left w:val="none" w:sz="0" w:space="0" w:color="auto"/>
                                        <w:bottom w:val="none" w:sz="0" w:space="0" w:color="auto"/>
                                        <w:right w:val="none" w:sz="0" w:space="0" w:color="auto"/>
                                      </w:divBdr>
                                      <w:divsChild>
                                        <w:div w:id="17084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377300">
          <w:marLeft w:val="0"/>
          <w:marRight w:val="0"/>
          <w:marTop w:val="0"/>
          <w:marBottom w:val="0"/>
          <w:divBdr>
            <w:top w:val="none" w:sz="0" w:space="0" w:color="auto"/>
            <w:left w:val="none" w:sz="0" w:space="0" w:color="auto"/>
            <w:bottom w:val="none" w:sz="0" w:space="0" w:color="auto"/>
            <w:right w:val="none" w:sz="0" w:space="0" w:color="auto"/>
          </w:divBdr>
          <w:divsChild>
            <w:div w:id="800615757">
              <w:marLeft w:val="0"/>
              <w:marRight w:val="0"/>
              <w:marTop w:val="0"/>
              <w:marBottom w:val="0"/>
              <w:divBdr>
                <w:top w:val="none" w:sz="0" w:space="0" w:color="auto"/>
                <w:left w:val="none" w:sz="0" w:space="0" w:color="auto"/>
                <w:bottom w:val="none" w:sz="0" w:space="0" w:color="auto"/>
                <w:right w:val="none" w:sz="0" w:space="0" w:color="auto"/>
              </w:divBdr>
              <w:divsChild>
                <w:div w:id="1225873659">
                  <w:marLeft w:val="0"/>
                  <w:marRight w:val="0"/>
                  <w:marTop w:val="0"/>
                  <w:marBottom w:val="0"/>
                  <w:divBdr>
                    <w:top w:val="none" w:sz="0" w:space="0" w:color="auto"/>
                    <w:left w:val="none" w:sz="0" w:space="0" w:color="auto"/>
                    <w:bottom w:val="none" w:sz="0" w:space="0" w:color="auto"/>
                    <w:right w:val="none" w:sz="0" w:space="0" w:color="auto"/>
                  </w:divBdr>
                  <w:divsChild>
                    <w:div w:id="206114976">
                      <w:marLeft w:val="0"/>
                      <w:marRight w:val="0"/>
                      <w:marTop w:val="0"/>
                      <w:marBottom w:val="0"/>
                      <w:divBdr>
                        <w:top w:val="none" w:sz="0" w:space="0" w:color="auto"/>
                        <w:left w:val="none" w:sz="0" w:space="0" w:color="auto"/>
                        <w:bottom w:val="none" w:sz="0" w:space="0" w:color="auto"/>
                        <w:right w:val="none" w:sz="0" w:space="0" w:color="auto"/>
                      </w:divBdr>
                      <w:divsChild>
                        <w:div w:id="685863557">
                          <w:marLeft w:val="0"/>
                          <w:marRight w:val="0"/>
                          <w:marTop w:val="0"/>
                          <w:marBottom w:val="0"/>
                          <w:divBdr>
                            <w:top w:val="none" w:sz="0" w:space="0" w:color="auto"/>
                            <w:left w:val="none" w:sz="0" w:space="0" w:color="auto"/>
                            <w:bottom w:val="none" w:sz="0" w:space="0" w:color="auto"/>
                            <w:right w:val="none" w:sz="0" w:space="0" w:color="auto"/>
                          </w:divBdr>
                          <w:divsChild>
                            <w:div w:id="2095010674">
                              <w:marLeft w:val="0"/>
                              <w:marRight w:val="0"/>
                              <w:marTop w:val="0"/>
                              <w:marBottom w:val="0"/>
                              <w:divBdr>
                                <w:top w:val="none" w:sz="0" w:space="0" w:color="auto"/>
                                <w:left w:val="none" w:sz="0" w:space="0" w:color="auto"/>
                                <w:bottom w:val="none" w:sz="0" w:space="0" w:color="auto"/>
                                <w:right w:val="none" w:sz="0" w:space="0" w:color="auto"/>
                              </w:divBdr>
                              <w:divsChild>
                                <w:div w:id="2080865328">
                                  <w:marLeft w:val="0"/>
                                  <w:marRight w:val="0"/>
                                  <w:marTop w:val="0"/>
                                  <w:marBottom w:val="0"/>
                                  <w:divBdr>
                                    <w:top w:val="none" w:sz="0" w:space="0" w:color="auto"/>
                                    <w:left w:val="none" w:sz="0" w:space="0" w:color="auto"/>
                                    <w:bottom w:val="none" w:sz="0" w:space="0" w:color="auto"/>
                                    <w:right w:val="none" w:sz="0" w:space="0" w:color="auto"/>
                                  </w:divBdr>
                                  <w:divsChild>
                                    <w:div w:id="19713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4468">
                              <w:marLeft w:val="0"/>
                              <w:marRight w:val="0"/>
                              <w:marTop w:val="0"/>
                              <w:marBottom w:val="0"/>
                              <w:divBdr>
                                <w:top w:val="none" w:sz="0" w:space="0" w:color="auto"/>
                                <w:left w:val="none" w:sz="0" w:space="0" w:color="auto"/>
                                <w:bottom w:val="none" w:sz="0" w:space="0" w:color="auto"/>
                                <w:right w:val="none" w:sz="0" w:space="0" w:color="auto"/>
                              </w:divBdr>
                              <w:divsChild>
                                <w:div w:id="348337686">
                                  <w:marLeft w:val="0"/>
                                  <w:marRight w:val="0"/>
                                  <w:marTop w:val="0"/>
                                  <w:marBottom w:val="0"/>
                                  <w:divBdr>
                                    <w:top w:val="none" w:sz="0" w:space="0" w:color="auto"/>
                                    <w:left w:val="none" w:sz="0" w:space="0" w:color="auto"/>
                                    <w:bottom w:val="none" w:sz="0" w:space="0" w:color="auto"/>
                                    <w:right w:val="none" w:sz="0" w:space="0" w:color="auto"/>
                                  </w:divBdr>
                                  <w:divsChild>
                                    <w:div w:id="19050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82210">
                              <w:marLeft w:val="0"/>
                              <w:marRight w:val="0"/>
                              <w:marTop w:val="0"/>
                              <w:marBottom w:val="0"/>
                              <w:divBdr>
                                <w:top w:val="none" w:sz="0" w:space="0" w:color="auto"/>
                                <w:left w:val="none" w:sz="0" w:space="0" w:color="auto"/>
                                <w:bottom w:val="none" w:sz="0" w:space="0" w:color="auto"/>
                                <w:right w:val="none" w:sz="0" w:space="0" w:color="auto"/>
                              </w:divBdr>
                              <w:divsChild>
                                <w:div w:id="1237134321">
                                  <w:marLeft w:val="0"/>
                                  <w:marRight w:val="0"/>
                                  <w:marTop w:val="0"/>
                                  <w:marBottom w:val="0"/>
                                  <w:divBdr>
                                    <w:top w:val="none" w:sz="0" w:space="0" w:color="auto"/>
                                    <w:left w:val="none" w:sz="0" w:space="0" w:color="auto"/>
                                    <w:bottom w:val="none" w:sz="0" w:space="0" w:color="auto"/>
                                    <w:right w:val="none" w:sz="0" w:space="0" w:color="auto"/>
                                  </w:divBdr>
                                  <w:divsChild>
                                    <w:div w:id="701445566">
                                      <w:marLeft w:val="0"/>
                                      <w:marRight w:val="0"/>
                                      <w:marTop w:val="0"/>
                                      <w:marBottom w:val="0"/>
                                      <w:divBdr>
                                        <w:top w:val="none" w:sz="0" w:space="0" w:color="auto"/>
                                        <w:left w:val="none" w:sz="0" w:space="0" w:color="auto"/>
                                        <w:bottom w:val="none" w:sz="0" w:space="0" w:color="auto"/>
                                        <w:right w:val="none" w:sz="0" w:space="0" w:color="auto"/>
                                      </w:divBdr>
                                      <w:divsChild>
                                        <w:div w:id="3057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832822">
          <w:marLeft w:val="0"/>
          <w:marRight w:val="0"/>
          <w:marTop w:val="0"/>
          <w:marBottom w:val="0"/>
          <w:divBdr>
            <w:top w:val="none" w:sz="0" w:space="0" w:color="auto"/>
            <w:left w:val="none" w:sz="0" w:space="0" w:color="auto"/>
            <w:bottom w:val="none" w:sz="0" w:space="0" w:color="auto"/>
            <w:right w:val="none" w:sz="0" w:space="0" w:color="auto"/>
          </w:divBdr>
          <w:divsChild>
            <w:div w:id="1843622044">
              <w:marLeft w:val="0"/>
              <w:marRight w:val="0"/>
              <w:marTop w:val="0"/>
              <w:marBottom w:val="0"/>
              <w:divBdr>
                <w:top w:val="none" w:sz="0" w:space="0" w:color="auto"/>
                <w:left w:val="none" w:sz="0" w:space="0" w:color="auto"/>
                <w:bottom w:val="none" w:sz="0" w:space="0" w:color="auto"/>
                <w:right w:val="none" w:sz="0" w:space="0" w:color="auto"/>
              </w:divBdr>
              <w:divsChild>
                <w:div w:id="1460566581">
                  <w:marLeft w:val="0"/>
                  <w:marRight w:val="0"/>
                  <w:marTop w:val="0"/>
                  <w:marBottom w:val="0"/>
                  <w:divBdr>
                    <w:top w:val="none" w:sz="0" w:space="0" w:color="auto"/>
                    <w:left w:val="none" w:sz="0" w:space="0" w:color="auto"/>
                    <w:bottom w:val="none" w:sz="0" w:space="0" w:color="auto"/>
                    <w:right w:val="none" w:sz="0" w:space="0" w:color="auto"/>
                  </w:divBdr>
                  <w:divsChild>
                    <w:div w:id="1948848171">
                      <w:marLeft w:val="0"/>
                      <w:marRight w:val="0"/>
                      <w:marTop w:val="0"/>
                      <w:marBottom w:val="0"/>
                      <w:divBdr>
                        <w:top w:val="none" w:sz="0" w:space="0" w:color="auto"/>
                        <w:left w:val="none" w:sz="0" w:space="0" w:color="auto"/>
                        <w:bottom w:val="none" w:sz="0" w:space="0" w:color="auto"/>
                        <w:right w:val="none" w:sz="0" w:space="0" w:color="auto"/>
                      </w:divBdr>
                      <w:divsChild>
                        <w:div w:id="1126389269">
                          <w:marLeft w:val="0"/>
                          <w:marRight w:val="0"/>
                          <w:marTop w:val="0"/>
                          <w:marBottom w:val="0"/>
                          <w:divBdr>
                            <w:top w:val="none" w:sz="0" w:space="0" w:color="auto"/>
                            <w:left w:val="none" w:sz="0" w:space="0" w:color="auto"/>
                            <w:bottom w:val="none" w:sz="0" w:space="0" w:color="auto"/>
                            <w:right w:val="none" w:sz="0" w:space="0" w:color="auto"/>
                          </w:divBdr>
                          <w:divsChild>
                            <w:div w:id="1128476803">
                              <w:marLeft w:val="0"/>
                              <w:marRight w:val="0"/>
                              <w:marTop w:val="0"/>
                              <w:marBottom w:val="0"/>
                              <w:divBdr>
                                <w:top w:val="none" w:sz="0" w:space="0" w:color="auto"/>
                                <w:left w:val="none" w:sz="0" w:space="0" w:color="auto"/>
                                <w:bottom w:val="none" w:sz="0" w:space="0" w:color="auto"/>
                                <w:right w:val="none" w:sz="0" w:space="0" w:color="auto"/>
                              </w:divBdr>
                              <w:divsChild>
                                <w:div w:id="1657882747">
                                  <w:marLeft w:val="0"/>
                                  <w:marRight w:val="0"/>
                                  <w:marTop w:val="0"/>
                                  <w:marBottom w:val="0"/>
                                  <w:divBdr>
                                    <w:top w:val="none" w:sz="0" w:space="0" w:color="auto"/>
                                    <w:left w:val="none" w:sz="0" w:space="0" w:color="auto"/>
                                    <w:bottom w:val="none" w:sz="0" w:space="0" w:color="auto"/>
                                    <w:right w:val="none" w:sz="0" w:space="0" w:color="auto"/>
                                  </w:divBdr>
                                  <w:divsChild>
                                    <w:div w:id="1249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5264">
                              <w:marLeft w:val="0"/>
                              <w:marRight w:val="0"/>
                              <w:marTop w:val="0"/>
                              <w:marBottom w:val="0"/>
                              <w:divBdr>
                                <w:top w:val="none" w:sz="0" w:space="0" w:color="auto"/>
                                <w:left w:val="none" w:sz="0" w:space="0" w:color="auto"/>
                                <w:bottom w:val="none" w:sz="0" w:space="0" w:color="auto"/>
                                <w:right w:val="none" w:sz="0" w:space="0" w:color="auto"/>
                              </w:divBdr>
                              <w:divsChild>
                                <w:div w:id="1345935533">
                                  <w:marLeft w:val="0"/>
                                  <w:marRight w:val="0"/>
                                  <w:marTop w:val="0"/>
                                  <w:marBottom w:val="0"/>
                                  <w:divBdr>
                                    <w:top w:val="none" w:sz="0" w:space="0" w:color="auto"/>
                                    <w:left w:val="none" w:sz="0" w:space="0" w:color="auto"/>
                                    <w:bottom w:val="none" w:sz="0" w:space="0" w:color="auto"/>
                                    <w:right w:val="none" w:sz="0" w:space="0" w:color="auto"/>
                                  </w:divBdr>
                                  <w:divsChild>
                                    <w:div w:id="8144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311884">
      <w:bodyDiv w:val="1"/>
      <w:marLeft w:val="0"/>
      <w:marRight w:val="0"/>
      <w:marTop w:val="0"/>
      <w:marBottom w:val="0"/>
      <w:divBdr>
        <w:top w:val="none" w:sz="0" w:space="0" w:color="auto"/>
        <w:left w:val="none" w:sz="0" w:space="0" w:color="auto"/>
        <w:bottom w:val="none" w:sz="0" w:space="0" w:color="auto"/>
        <w:right w:val="none" w:sz="0" w:space="0" w:color="auto"/>
      </w:divBdr>
      <w:divsChild>
        <w:div w:id="611254686">
          <w:marLeft w:val="0"/>
          <w:marRight w:val="0"/>
          <w:marTop w:val="0"/>
          <w:marBottom w:val="0"/>
          <w:divBdr>
            <w:top w:val="none" w:sz="0" w:space="0" w:color="auto"/>
            <w:left w:val="none" w:sz="0" w:space="0" w:color="auto"/>
            <w:bottom w:val="none" w:sz="0" w:space="0" w:color="auto"/>
            <w:right w:val="none" w:sz="0" w:space="0" w:color="auto"/>
          </w:divBdr>
        </w:div>
      </w:divsChild>
    </w:div>
    <w:div w:id="651568482">
      <w:bodyDiv w:val="1"/>
      <w:marLeft w:val="0"/>
      <w:marRight w:val="0"/>
      <w:marTop w:val="0"/>
      <w:marBottom w:val="0"/>
      <w:divBdr>
        <w:top w:val="none" w:sz="0" w:space="0" w:color="auto"/>
        <w:left w:val="none" w:sz="0" w:space="0" w:color="auto"/>
        <w:bottom w:val="none" w:sz="0" w:space="0" w:color="auto"/>
        <w:right w:val="none" w:sz="0" w:space="0" w:color="auto"/>
      </w:divBdr>
    </w:div>
    <w:div w:id="733747484">
      <w:bodyDiv w:val="1"/>
      <w:marLeft w:val="0"/>
      <w:marRight w:val="0"/>
      <w:marTop w:val="0"/>
      <w:marBottom w:val="0"/>
      <w:divBdr>
        <w:top w:val="none" w:sz="0" w:space="0" w:color="auto"/>
        <w:left w:val="none" w:sz="0" w:space="0" w:color="auto"/>
        <w:bottom w:val="none" w:sz="0" w:space="0" w:color="auto"/>
        <w:right w:val="none" w:sz="0" w:space="0" w:color="auto"/>
      </w:divBdr>
    </w:div>
    <w:div w:id="873427959">
      <w:bodyDiv w:val="1"/>
      <w:marLeft w:val="0"/>
      <w:marRight w:val="0"/>
      <w:marTop w:val="0"/>
      <w:marBottom w:val="0"/>
      <w:divBdr>
        <w:top w:val="none" w:sz="0" w:space="0" w:color="auto"/>
        <w:left w:val="none" w:sz="0" w:space="0" w:color="auto"/>
        <w:bottom w:val="none" w:sz="0" w:space="0" w:color="auto"/>
        <w:right w:val="none" w:sz="0" w:space="0" w:color="auto"/>
      </w:divBdr>
    </w:div>
    <w:div w:id="1154760756">
      <w:bodyDiv w:val="1"/>
      <w:marLeft w:val="0"/>
      <w:marRight w:val="0"/>
      <w:marTop w:val="0"/>
      <w:marBottom w:val="0"/>
      <w:divBdr>
        <w:top w:val="none" w:sz="0" w:space="0" w:color="auto"/>
        <w:left w:val="none" w:sz="0" w:space="0" w:color="auto"/>
        <w:bottom w:val="none" w:sz="0" w:space="0" w:color="auto"/>
        <w:right w:val="none" w:sz="0" w:space="0" w:color="auto"/>
      </w:divBdr>
    </w:div>
    <w:div w:id="1166819198">
      <w:bodyDiv w:val="1"/>
      <w:marLeft w:val="0"/>
      <w:marRight w:val="0"/>
      <w:marTop w:val="0"/>
      <w:marBottom w:val="0"/>
      <w:divBdr>
        <w:top w:val="none" w:sz="0" w:space="0" w:color="auto"/>
        <w:left w:val="none" w:sz="0" w:space="0" w:color="auto"/>
        <w:bottom w:val="none" w:sz="0" w:space="0" w:color="auto"/>
        <w:right w:val="none" w:sz="0" w:space="0" w:color="auto"/>
      </w:divBdr>
    </w:div>
    <w:div w:id="1195459930">
      <w:bodyDiv w:val="1"/>
      <w:marLeft w:val="0"/>
      <w:marRight w:val="0"/>
      <w:marTop w:val="0"/>
      <w:marBottom w:val="0"/>
      <w:divBdr>
        <w:top w:val="none" w:sz="0" w:space="0" w:color="auto"/>
        <w:left w:val="none" w:sz="0" w:space="0" w:color="auto"/>
        <w:bottom w:val="none" w:sz="0" w:space="0" w:color="auto"/>
        <w:right w:val="none" w:sz="0" w:space="0" w:color="auto"/>
      </w:divBdr>
      <w:divsChild>
        <w:div w:id="879585196">
          <w:marLeft w:val="0"/>
          <w:marRight w:val="0"/>
          <w:marTop w:val="0"/>
          <w:marBottom w:val="0"/>
          <w:divBdr>
            <w:top w:val="none" w:sz="0" w:space="0" w:color="auto"/>
            <w:left w:val="none" w:sz="0" w:space="0" w:color="auto"/>
            <w:bottom w:val="none" w:sz="0" w:space="0" w:color="auto"/>
            <w:right w:val="none" w:sz="0" w:space="0" w:color="auto"/>
          </w:divBdr>
        </w:div>
      </w:divsChild>
    </w:div>
    <w:div w:id="1219828868">
      <w:bodyDiv w:val="1"/>
      <w:marLeft w:val="0"/>
      <w:marRight w:val="0"/>
      <w:marTop w:val="0"/>
      <w:marBottom w:val="0"/>
      <w:divBdr>
        <w:top w:val="none" w:sz="0" w:space="0" w:color="auto"/>
        <w:left w:val="none" w:sz="0" w:space="0" w:color="auto"/>
        <w:bottom w:val="none" w:sz="0" w:space="0" w:color="auto"/>
        <w:right w:val="none" w:sz="0" w:space="0" w:color="auto"/>
      </w:divBdr>
    </w:div>
    <w:div w:id="1229028390">
      <w:bodyDiv w:val="1"/>
      <w:marLeft w:val="0"/>
      <w:marRight w:val="0"/>
      <w:marTop w:val="0"/>
      <w:marBottom w:val="0"/>
      <w:divBdr>
        <w:top w:val="none" w:sz="0" w:space="0" w:color="auto"/>
        <w:left w:val="none" w:sz="0" w:space="0" w:color="auto"/>
        <w:bottom w:val="none" w:sz="0" w:space="0" w:color="auto"/>
        <w:right w:val="none" w:sz="0" w:space="0" w:color="auto"/>
      </w:divBdr>
    </w:div>
    <w:div w:id="1245409260">
      <w:bodyDiv w:val="1"/>
      <w:marLeft w:val="0"/>
      <w:marRight w:val="0"/>
      <w:marTop w:val="0"/>
      <w:marBottom w:val="0"/>
      <w:divBdr>
        <w:top w:val="none" w:sz="0" w:space="0" w:color="auto"/>
        <w:left w:val="none" w:sz="0" w:space="0" w:color="auto"/>
        <w:bottom w:val="none" w:sz="0" w:space="0" w:color="auto"/>
        <w:right w:val="none" w:sz="0" w:space="0" w:color="auto"/>
      </w:divBdr>
    </w:div>
    <w:div w:id="1472212851">
      <w:bodyDiv w:val="1"/>
      <w:marLeft w:val="0"/>
      <w:marRight w:val="0"/>
      <w:marTop w:val="0"/>
      <w:marBottom w:val="0"/>
      <w:divBdr>
        <w:top w:val="none" w:sz="0" w:space="0" w:color="auto"/>
        <w:left w:val="none" w:sz="0" w:space="0" w:color="auto"/>
        <w:bottom w:val="none" w:sz="0" w:space="0" w:color="auto"/>
        <w:right w:val="none" w:sz="0" w:space="0" w:color="auto"/>
      </w:divBdr>
    </w:div>
    <w:div w:id="1494952885">
      <w:bodyDiv w:val="1"/>
      <w:marLeft w:val="0"/>
      <w:marRight w:val="0"/>
      <w:marTop w:val="0"/>
      <w:marBottom w:val="0"/>
      <w:divBdr>
        <w:top w:val="none" w:sz="0" w:space="0" w:color="auto"/>
        <w:left w:val="none" w:sz="0" w:space="0" w:color="auto"/>
        <w:bottom w:val="none" w:sz="0" w:space="0" w:color="auto"/>
        <w:right w:val="none" w:sz="0" w:space="0" w:color="auto"/>
      </w:divBdr>
    </w:div>
    <w:div w:id="1606494862">
      <w:bodyDiv w:val="1"/>
      <w:marLeft w:val="0"/>
      <w:marRight w:val="0"/>
      <w:marTop w:val="0"/>
      <w:marBottom w:val="0"/>
      <w:divBdr>
        <w:top w:val="none" w:sz="0" w:space="0" w:color="auto"/>
        <w:left w:val="none" w:sz="0" w:space="0" w:color="auto"/>
        <w:bottom w:val="none" w:sz="0" w:space="0" w:color="auto"/>
        <w:right w:val="none" w:sz="0" w:space="0" w:color="auto"/>
      </w:divBdr>
      <w:divsChild>
        <w:div w:id="654646394">
          <w:marLeft w:val="0"/>
          <w:marRight w:val="0"/>
          <w:marTop w:val="0"/>
          <w:marBottom w:val="0"/>
          <w:divBdr>
            <w:top w:val="none" w:sz="0" w:space="0" w:color="auto"/>
            <w:left w:val="none" w:sz="0" w:space="0" w:color="auto"/>
            <w:bottom w:val="none" w:sz="0" w:space="0" w:color="auto"/>
            <w:right w:val="none" w:sz="0" w:space="0" w:color="auto"/>
          </w:divBdr>
          <w:divsChild>
            <w:div w:id="2088650921">
              <w:marLeft w:val="0"/>
              <w:marRight w:val="0"/>
              <w:marTop w:val="0"/>
              <w:marBottom w:val="0"/>
              <w:divBdr>
                <w:top w:val="none" w:sz="0" w:space="0" w:color="auto"/>
                <w:left w:val="none" w:sz="0" w:space="0" w:color="auto"/>
                <w:bottom w:val="none" w:sz="0" w:space="0" w:color="auto"/>
                <w:right w:val="none" w:sz="0" w:space="0" w:color="auto"/>
              </w:divBdr>
              <w:divsChild>
                <w:div w:id="14622068">
                  <w:marLeft w:val="0"/>
                  <w:marRight w:val="0"/>
                  <w:marTop w:val="0"/>
                  <w:marBottom w:val="0"/>
                  <w:divBdr>
                    <w:top w:val="none" w:sz="0" w:space="0" w:color="auto"/>
                    <w:left w:val="none" w:sz="0" w:space="0" w:color="auto"/>
                    <w:bottom w:val="none" w:sz="0" w:space="0" w:color="auto"/>
                    <w:right w:val="none" w:sz="0" w:space="0" w:color="auto"/>
                  </w:divBdr>
                  <w:divsChild>
                    <w:div w:id="1274287656">
                      <w:marLeft w:val="0"/>
                      <w:marRight w:val="0"/>
                      <w:marTop w:val="0"/>
                      <w:marBottom w:val="0"/>
                      <w:divBdr>
                        <w:top w:val="none" w:sz="0" w:space="0" w:color="auto"/>
                        <w:left w:val="none" w:sz="0" w:space="0" w:color="auto"/>
                        <w:bottom w:val="none" w:sz="0" w:space="0" w:color="auto"/>
                        <w:right w:val="none" w:sz="0" w:space="0" w:color="auto"/>
                      </w:divBdr>
                      <w:divsChild>
                        <w:div w:id="498890533">
                          <w:marLeft w:val="-225"/>
                          <w:marRight w:val="-225"/>
                          <w:marTop w:val="0"/>
                          <w:marBottom w:val="300"/>
                          <w:divBdr>
                            <w:top w:val="none" w:sz="0" w:space="0" w:color="auto"/>
                            <w:left w:val="none" w:sz="0" w:space="0" w:color="auto"/>
                            <w:bottom w:val="single" w:sz="6" w:space="0" w:color="AAAAAA"/>
                            <w:right w:val="none" w:sz="0" w:space="0" w:color="auto"/>
                          </w:divBdr>
                        </w:div>
                        <w:div w:id="1862552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49149431">
          <w:marLeft w:val="0"/>
          <w:marRight w:val="0"/>
          <w:marTop w:val="0"/>
          <w:marBottom w:val="0"/>
          <w:divBdr>
            <w:top w:val="none" w:sz="0" w:space="0" w:color="auto"/>
            <w:left w:val="none" w:sz="0" w:space="0" w:color="auto"/>
            <w:bottom w:val="none" w:sz="0" w:space="0" w:color="auto"/>
            <w:right w:val="none" w:sz="0" w:space="0" w:color="auto"/>
          </w:divBdr>
          <w:divsChild>
            <w:div w:id="1746104339">
              <w:marLeft w:val="0"/>
              <w:marRight w:val="0"/>
              <w:marTop w:val="0"/>
              <w:marBottom w:val="0"/>
              <w:divBdr>
                <w:top w:val="none" w:sz="0" w:space="0" w:color="auto"/>
                <w:left w:val="none" w:sz="0" w:space="0" w:color="auto"/>
                <w:bottom w:val="none" w:sz="0" w:space="0" w:color="auto"/>
                <w:right w:val="none" w:sz="0" w:space="0" w:color="auto"/>
              </w:divBdr>
              <w:divsChild>
                <w:div w:id="171072131">
                  <w:marLeft w:val="0"/>
                  <w:marRight w:val="0"/>
                  <w:marTop w:val="0"/>
                  <w:marBottom w:val="0"/>
                  <w:divBdr>
                    <w:top w:val="none" w:sz="0" w:space="0" w:color="auto"/>
                    <w:left w:val="none" w:sz="0" w:space="0" w:color="auto"/>
                    <w:bottom w:val="none" w:sz="0" w:space="0" w:color="auto"/>
                    <w:right w:val="none" w:sz="0" w:space="0" w:color="auto"/>
                  </w:divBdr>
                  <w:divsChild>
                    <w:div w:id="20497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93093">
      <w:bodyDiv w:val="1"/>
      <w:marLeft w:val="0"/>
      <w:marRight w:val="0"/>
      <w:marTop w:val="0"/>
      <w:marBottom w:val="0"/>
      <w:divBdr>
        <w:top w:val="none" w:sz="0" w:space="0" w:color="auto"/>
        <w:left w:val="none" w:sz="0" w:space="0" w:color="auto"/>
        <w:bottom w:val="none" w:sz="0" w:space="0" w:color="auto"/>
        <w:right w:val="none" w:sz="0" w:space="0" w:color="auto"/>
      </w:divBdr>
      <w:divsChild>
        <w:div w:id="989476380">
          <w:marLeft w:val="0"/>
          <w:marRight w:val="0"/>
          <w:marTop w:val="0"/>
          <w:marBottom w:val="0"/>
          <w:divBdr>
            <w:top w:val="none" w:sz="0" w:space="0" w:color="auto"/>
            <w:left w:val="none" w:sz="0" w:space="0" w:color="auto"/>
            <w:bottom w:val="none" w:sz="0" w:space="0" w:color="auto"/>
            <w:right w:val="none" w:sz="0" w:space="0" w:color="auto"/>
          </w:divBdr>
        </w:div>
      </w:divsChild>
    </w:div>
    <w:div w:id="1830903405">
      <w:bodyDiv w:val="1"/>
      <w:marLeft w:val="0"/>
      <w:marRight w:val="0"/>
      <w:marTop w:val="0"/>
      <w:marBottom w:val="0"/>
      <w:divBdr>
        <w:top w:val="none" w:sz="0" w:space="0" w:color="auto"/>
        <w:left w:val="none" w:sz="0" w:space="0" w:color="auto"/>
        <w:bottom w:val="none" w:sz="0" w:space="0" w:color="auto"/>
        <w:right w:val="none" w:sz="0" w:space="0" w:color="auto"/>
      </w:divBdr>
    </w:div>
    <w:div w:id="1848246481">
      <w:bodyDiv w:val="1"/>
      <w:marLeft w:val="0"/>
      <w:marRight w:val="0"/>
      <w:marTop w:val="0"/>
      <w:marBottom w:val="0"/>
      <w:divBdr>
        <w:top w:val="none" w:sz="0" w:space="0" w:color="auto"/>
        <w:left w:val="none" w:sz="0" w:space="0" w:color="auto"/>
        <w:bottom w:val="none" w:sz="0" w:space="0" w:color="auto"/>
        <w:right w:val="none" w:sz="0" w:space="0" w:color="auto"/>
      </w:divBdr>
    </w:div>
    <w:div w:id="1883517734">
      <w:bodyDiv w:val="1"/>
      <w:marLeft w:val="0"/>
      <w:marRight w:val="0"/>
      <w:marTop w:val="0"/>
      <w:marBottom w:val="0"/>
      <w:divBdr>
        <w:top w:val="none" w:sz="0" w:space="0" w:color="auto"/>
        <w:left w:val="none" w:sz="0" w:space="0" w:color="auto"/>
        <w:bottom w:val="none" w:sz="0" w:space="0" w:color="auto"/>
        <w:right w:val="none" w:sz="0" w:space="0" w:color="auto"/>
      </w:divBdr>
    </w:div>
    <w:div w:id="1899196532">
      <w:bodyDiv w:val="1"/>
      <w:marLeft w:val="0"/>
      <w:marRight w:val="0"/>
      <w:marTop w:val="0"/>
      <w:marBottom w:val="0"/>
      <w:divBdr>
        <w:top w:val="none" w:sz="0" w:space="0" w:color="auto"/>
        <w:left w:val="none" w:sz="0" w:space="0" w:color="auto"/>
        <w:bottom w:val="none" w:sz="0" w:space="0" w:color="auto"/>
        <w:right w:val="none" w:sz="0" w:space="0" w:color="auto"/>
      </w:divBdr>
      <w:divsChild>
        <w:div w:id="158228907">
          <w:marLeft w:val="0"/>
          <w:marRight w:val="0"/>
          <w:marTop w:val="0"/>
          <w:marBottom w:val="0"/>
          <w:divBdr>
            <w:top w:val="none" w:sz="0" w:space="0" w:color="auto"/>
            <w:left w:val="none" w:sz="0" w:space="0" w:color="auto"/>
            <w:bottom w:val="none" w:sz="0" w:space="0" w:color="auto"/>
            <w:right w:val="none" w:sz="0" w:space="0" w:color="auto"/>
          </w:divBdr>
          <w:divsChild>
            <w:div w:id="807286104">
              <w:marLeft w:val="0"/>
              <w:marRight w:val="0"/>
              <w:marTop w:val="0"/>
              <w:marBottom w:val="0"/>
              <w:divBdr>
                <w:top w:val="none" w:sz="0" w:space="0" w:color="auto"/>
                <w:left w:val="none" w:sz="0" w:space="0" w:color="auto"/>
                <w:bottom w:val="none" w:sz="0" w:space="0" w:color="auto"/>
                <w:right w:val="none" w:sz="0" w:space="0" w:color="auto"/>
              </w:divBdr>
              <w:divsChild>
                <w:div w:id="17336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76055">
      <w:bodyDiv w:val="1"/>
      <w:marLeft w:val="0"/>
      <w:marRight w:val="0"/>
      <w:marTop w:val="0"/>
      <w:marBottom w:val="0"/>
      <w:divBdr>
        <w:top w:val="none" w:sz="0" w:space="0" w:color="auto"/>
        <w:left w:val="none" w:sz="0" w:space="0" w:color="auto"/>
        <w:bottom w:val="none" w:sz="0" w:space="0" w:color="auto"/>
        <w:right w:val="none" w:sz="0" w:space="0" w:color="auto"/>
      </w:divBdr>
    </w:div>
    <w:div w:id="2103646562">
      <w:bodyDiv w:val="1"/>
      <w:marLeft w:val="0"/>
      <w:marRight w:val="0"/>
      <w:marTop w:val="0"/>
      <w:marBottom w:val="0"/>
      <w:divBdr>
        <w:top w:val="none" w:sz="0" w:space="0" w:color="auto"/>
        <w:left w:val="none" w:sz="0" w:space="0" w:color="auto"/>
        <w:bottom w:val="none" w:sz="0" w:space="0" w:color="auto"/>
        <w:right w:val="none" w:sz="0" w:space="0" w:color="auto"/>
      </w:divBdr>
    </w:div>
    <w:div w:id="214546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1160</TotalTime>
  <Pages>3</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Elgafy, Hossein</dc:creator>
  <cp:keywords/>
  <dc:description/>
  <cp:lastModifiedBy>hossein elgafy</cp:lastModifiedBy>
  <cp:revision>90</cp:revision>
  <dcterms:created xsi:type="dcterms:W3CDTF">2020-04-20T00:36:00Z</dcterms:created>
  <dcterms:modified xsi:type="dcterms:W3CDTF">2020-04-27T03:24:00Z</dcterms:modified>
</cp:coreProperties>
</file>