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CF710A" w14:textId="6C0DF591" w:rsidR="00D110A9" w:rsidRPr="00BD1E65" w:rsidRDefault="00D110A9" w:rsidP="009A2F2E">
      <w:pPr>
        <w:pStyle w:val="NormalWeb"/>
        <w:rPr>
          <w:color w:val="002060"/>
          <w:sz w:val="22"/>
          <w:szCs w:val="22"/>
        </w:rPr>
      </w:pPr>
      <w:r w:rsidRPr="00BD1E65">
        <w:fldChar w:fldCharType="begin"/>
      </w:r>
      <w:r w:rsidRPr="00BD1E65">
        <w:instrText xml:space="preserve"> INCLUDEPICTURE "/var/folders/zn/pxtcll0s0n75srvwpxkvbn0r0000gn/T/com.microsoft.Word/WebArchiveCopyPasteTempFiles/page1image2566111632" \* MERGEFORMATINET </w:instrText>
      </w:r>
      <w:r w:rsidRPr="00BD1E65">
        <w:fldChar w:fldCharType="separate"/>
      </w:r>
      <w:r w:rsidRPr="00BD1E65">
        <w:rPr>
          <w:noProof/>
        </w:rPr>
        <w:drawing>
          <wp:inline distT="0" distB="0" distL="0" distR="0" wp14:anchorId="4647CB56" wp14:editId="63241EF4">
            <wp:extent cx="1067866" cy="497968"/>
            <wp:effectExtent l="0" t="0" r="0" b="0"/>
            <wp:docPr id="2" name="Picture 2" descr="page1image2566111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256611163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6589" cy="544005"/>
                    </a:xfrm>
                    <a:prstGeom prst="rect">
                      <a:avLst/>
                    </a:prstGeom>
                    <a:noFill/>
                    <a:ln>
                      <a:noFill/>
                    </a:ln>
                  </pic:spPr>
                </pic:pic>
              </a:graphicData>
            </a:graphic>
          </wp:inline>
        </w:drawing>
      </w:r>
      <w:r w:rsidRPr="00BD1E65">
        <w:fldChar w:fldCharType="end"/>
      </w:r>
      <w:r w:rsidRPr="00BD1E65">
        <w:rPr>
          <w:b/>
          <w:i/>
          <w:noProof/>
          <w:sz w:val="28"/>
          <w:szCs w:val="28"/>
        </w:rPr>
        <w:drawing>
          <wp:inline distT="0" distB="0" distL="0" distR="0" wp14:anchorId="19F00B08" wp14:editId="1F7E141E">
            <wp:extent cx="1369147" cy="383555"/>
            <wp:effectExtent l="0" t="0" r="2540" b="0"/>
            <wp:docPr id="3" name="Picture 3" descr="PRO-DRH_4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DRH_4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1138" cy="395318"/>
                    </a:xfrm>
                    <a:prstGeom prst="rect">
                      <a:avLst/>
                    </a:prstGeom>
                    <a:noFill/>
                    <a:ln>
                      <a:noFill/>
                    </a:ln>
                  </pic:spPr>
                </pic:pic>
              </a:graphicData>
            </a:graphic>
          </wp:inline>
        </w:drawing>
      </w:r>
    </w:p>
    <w:p w14:paraId="21BB817C" w14:textId="7DC1F8EB" w:rsidR="009A2F2E" w:rsidRPr="00BD1E65" w:rsidRDefault="00D110A9" w:rsidP="009A2F2E">
      <w:pPr>
        <w:pStyle w:val="NormalWeb"/>
        <w:rPr>
          <w:color w:val="002060"/>
          <w:sz w:val="20"/>
          <w:szCs w:val="20"/>
        </w:rPr>
        <w:sectPr w:rsidR="009A2F2E" w:rsidRPr="00BD1E65" w:rsidSect="009A2F2E">
          <w:headerReference w:type="default" r:id="rId9"/>
          <w:pgSz w:w="12240" w:h="15840"/>
          <w:pgMar w:top="1440" w:right="1440" w:bottom="1440" w:left="1440" w:header="720" w:footer="720" w:gutter="0"/>
          <w:cols w:num="2" w:space="720"/>
          <w:docGrid w:linePitch="360"/>
        </w:sectPr>
      </w:pPr>
      <w:r w:rsidRPr="00BD1E65">
        <w:rPr>
          <w:color w:val="002060"/>
          <w:sz w:val="20"/>
          <w:szCs w:val="20"/>
        </w:rPr>
        <w:t xml:space="preserve">Hossein </w:t>
      </w:r>
      <w:proofErr w:type="spellStart"/>
      <w:r w:rsidR="009A2F2E" w:rsidRPr="00BD1E65">
        <w:rPr>
          <w:color w:val="002060"/>
          <w:sz w:val="20"/>
          <w:szCs w:val="20"/>
        </w:rPr>
        <w:t>Elgafy</w:t>
      </w:r>
      <w:proofErr w:type="spellEnd"/>
      <w:r w:rsidR="009A2F2E" w:rsidRPr="00BD1E65">
        <w:rPr>
          <w:color w:val="002060"/>
          <w:sz w:val="20"/>
          <w:szCs w:val="20"/>
        </w:rPr>
        <w:t xml:space="preserve">, MD, </w:t>
      </w:r>
      <w:proofErr w:type="spellStart"/>
      <w:r w:rsidR="009A2F2E" w:rsidRPr="00BD1E65">
        <w:rPr>
          <w:color w:val="002060"/>
          <w:sz w:val="20"/>
          <w:szCs w:val="20"/>
        </w:rPr>
        <w:t>FRCSEd</w:t>
      </w:r>
      <w:proofErr w:type="spellEnd"/>
      <w:r w:rsidR="009A2F2E" w:rsidRPr="00BD1E65">
        <w:rPr>
          <w:color w:val="002060"/>
          <w:sz w:val="20"/>
          <w:szCs w:val="20"/>
        </w:rPr>
        <w:t xml:space="preserve">, FRCSC, MBA Professor of Orthopedics                                  </w:t>
      </w:r>
      <w:r w:rsidRPr="00BD1E65">
        <w:rPr>
          <w:color w:val="002060"/>
          <w:sz w:val="20"/>
          <w:szCs w:val="20"/>
        </w:rPr>
        <w:t xml:space="preserve">    </w:t>
      </w:r>
      <w:r w:rsidR="009A2F2E" w:rsidRPr="00BD1E65">
        <w:rPr>
          <w:color w:val="002060"/>
          <w:sz w:val="20"/>
          <w:szCs w:val="20"/>
        </w:rPr>
        <w:t xml:space="preserve">Chief of Spine                                                 </w:t>
      </w:r>
      <w:r w:rsidRPr="00BD1E65">
        <w:rPr>
          <w:color w:val="002060"/>
          <w:sz w:val="20"/>
          <w:szCs w:val="20"/>
        </w:rPr>
        <w:t xml:space="preserve">        </w:t>
      </w:r>
    </w:p>
    <w:p w14:paraId="72CFB6AC" w14:textId="77777777" w:rsidR="00BD1E65" w:rsidRDefault="00BD1E65" w:rsidP="00BD1E65">
      <w:pPr>
        <w:pStyle w:val="NormalWeb"/>
        <w:pBdr>
          <w:top w:val="single" w:sz="4" w:space="1" w:color="auto"/>
        </w:pBdr>
        <w:spacing w:before="72" w:beforeAutospacing="0" w:after="240" w:afterAutospacing="0"/>
        <w:jc w:val="both"/>
      </w:pPr>
    </w:p>
    <w:p w14:paraId="595395BF" w14:textId="19D80341" w:rsidR="00D135B5" w:rsidRPr="00755E56" w:rsidRDefault="00D135B5" w:rsidP="001A422D">
      <w:pPr>
        <w:pStyle w:val="NormalWeb"/>
        <w:pBdr>
          <w:top w:val="single" w:sz="4" w:space="1" w:color="auto"/>
        </w:pBdr>
        <w:spacing w:before="72" w:beforeAutospacing="0" w:after="240" w:afterAutospacing="0"/>
        <w:jc w:val="both"/>
        <w:rPr>
          <w:color w:val="000000" w:themeColor="text1"/>
        </w:rPr>
      </w:pPr>
      <w:r w:rsidRPr="00755E56">
        <w:t xml:space="preserve">Spinal discs are cushion pads located between the vertebrae. Without these “shock absorbers,” the bones in the spine would grind against one another. </w:t>
      </w:r>
      <w:r w:rsidR="001A422D" w:rsidRPr="00755E56">
        <w:t xml:space="preserve">The discs protect the spine by absorbing the impact of trauma and body weight. </w:t>
      </w:r>
      <w:r w:rsidR="001A422D" w:rsidRPr="00755E56">
        <w:t xml:space="preserve">The intervertebral discs </w:t>
      </w:r>
      <w:r w:rsidRPr="00755E56">
        <w:t>giv</w:t>
      </w:r>
      <w:r w:rsidR="001A422D" w:rsidRPr="00755E56">
        <w:t>e</w:t>
      </w:r>
      <w:r w:rsidRPr="00755E56">
        <w:t xml:space="preserve"> the spine flexibility and mak</w:t>
      </w:r>
      <w:r w:rsidR="001A422D" w:rsidRPr="00755E56">
        <w:t>e</w:t>
      </w:r>
      <w:r w:rsidRPr="00755E56">
        <w:t xml:space="preserve"> movements such as twisting and bending possible</w:t>
      </w:r>
      <w:r w:rsidR="001A422D" w:rsidRPr="00755E56">
        <w:t xml:space="preserve">. </w:t>
      </w:r>
    </w:p>
    <w:p w14:paraId="59B462A9" w14:textId="7079F743" w:rsidR="00BD1E65" w:rsidRPr="00755E56" w:rsidRDefault="00D135B5" w:rsidP="00755E56">
      <w:pPr>
        <w:pStyle w:val="lead"/>
        <w:spacing w:before="300" w:beforeAutospacing="0" w:after="300" w:afterAutospacing="0"/>
        <w:jc w:val="both"/>
        <w:textAlignment w:val="baseline"/>
        <w:rPr>
          <w:color w:val="000000" w:themeColor="text1"/>
        </w:rPr>
      </w:pPr>
      <w:r w:rsidRPr="00755E56">
        <w:t>Herniated discs</w:t>
      </w:r>
      <w:r w:rsidR="00755E56" w:rsidRPr="00755E56">
        <w:t>, a</w:t>
      </w:r>
      <w:r w:rsidR="00755E56" w:rsidRPr="00755E56">
        <w:t xml:space="preserve">lso known as a "slipped disc" or "ruptured disc", </w:t>
      </w:r>
      <w:r w:rsidRPr="00755E56">
        <w:t xml:space="preserve">are typically caused by overuse injuries or trauma to the spine; however, disc conditions can also develop as a result of the normal aging process. </w:t>
      </w:r>
      <w:r w:rsidR="00755E56" w:rsidRPr="00755E56">
        <w:rPr>
          <w:color w:val="000000"/>
        </w:rPr>
        <w:t>Herniated disc</w:t>
      </w:r>
      <w:r w:rsidR="00755E56" w:rsidRPr="00755E56">
        <w:t xml:space="preserve"> can occur anywhere along the spine, but most often affects the lower back</w:t>
      </w:r>
      <w:r w:rsidR="00755E56" w:rsidRPr="00755E56">
        <w:rPr>
          <w:color w:val="000000" w:themeColor="text1"/>
        </w:rPr>
        <w:t xml:space="preserve"> in the bottom two discs of the lumbar spine</w:t>
      </w:r>
      <w:r w:rsidR="00AD2B9E">
        <w:rPr>
          <w:color w:val="000000" w:themeColor="text1"/>
        </w:rPr>
        <w:t xml:space="preserve"> </w:t>
      </w:r>
      <w:r w:rsidR="00755E56" w:rsidRPr="00755E56">
        <w:rPr>
          <w:color w:val="000000" w:themeColor="text1"/>
        </w:rPr>
        <w:t>just below the waist.</w:t>
      </w:r>
    </w:p>
    <w:p w14:paraId="67E00752" w14:textId="7DD30896" w:rsidR="00D135B5" w:rsidRPr="00755E56" w:rsidRDefault="001A422D" w:rsidP="00755E56">
      <w:pPr>
        <w:autoSpaceDE w:val="0"/>
        <w:autoSpaceDN w:val="0"/>
        <w:adjustRightInd w:val="0"/>
        <w:jc w:val="both"/>
        <w:rPr>
          <w:rFonts w:ascii="Times New Roman" w:hAnsi="Times New Roman"/>
          <w:sz w:val="24"/>
          <w:szCs w:val="24"/>
        </w:rPr>
      </w:pPr>
      <w:r w:rsidRPr="00755E56">
        <w:rPr>
          <w:rFonts w:ascii="Times New Roman" w:hAnsi="Times New Roman"/>
          <w:sz w:val="24"/>
          <w:szCs w:val="24"/>
        </w:rPr>
        <w:t>There are fibers on the outside of each disc that attach the disc to adjacent vertebrae and hold the disc in place</w:t>
      </w:r>
      <w:r w:rsidRPr="00755E56">
        <w:rPr>
          <w:rFonts w:ascii="Times New Roman" w:hAnsi="Times New Roman"/>
          <w:sz w:val="24"/>
          <w:szCs w:val="24"/>
        </w:rPr>
        <w:t xml:space="preserve">. </w:t>
      </w:r>
      <w:r w:rsidR="00D135B5" w:rsidRPr="00755E56">
        <w:rPr>
          <w:rFonts w:ascii="Times New Roman" w:hAnsi="Times New Roman"/>
          <w:sz w:val="24"/>
          <w:szCs w:val="24"/>
        </w:rPr>
        <w:t>A herniated disc occurs when the outer layer tears or ruptures and the gel-like center leaks into the spinal canal. The spinal canal has just enough space to house the spinal cord and spinal fluid. When a disc herniates into the spinal canal, it cause</w:t>
      </w:r>
      <w:r w:rsidRPr="00755E56">
        <w:rPr>
          <w:rFonts w:ascii="Times New Roman" w:hAnsi="Times New Roman"/>
          <w:sz w:val="24"/>
          <w:szCs w:val="24"/>
        </w:rPr>
        <w:t>s</w:t>
      </w:r>
      <w:r w:rsidR="00D135B5" w:rsidRPr="00755E56">
        <w:rPr>
          <w:rFonts w:ascii="Times New Roman" w:hAnsi="Times New Roman"/>
          <w:sz w:val="24"/>
          <w:szCs w:val="24"/>
        </w:rPr>
        <w:t xml:space="preserve"> compression of the nerves or spinal cord</w:t>
      </w:r>
      <w:r w:rsidRPr="00755E56">
        <w:rPr>
          <w:rFonts w:ascii="Times New Roman" w:hAnsi="Times New Roman"/>
          <w:sz w:val="24"/>
          <w:szCs w:val="24"/>
        </w:rPr>
        <w:t xml:space="preserve"> resulting in thigh and leg</w:t>
      </w:r>
      <w:r w:rsidR="00D135B5" w:rsidRPr="00755E56">
        <w:rPr>
          <w:rFonts w:ascii="Times New Roman" w:hAnsi="Times New Roman"/>
          <w:sz w:val="24"/>
          <w:szCs w:val="24"/>
        </w:rPr>
        <w:t xml:space="preserve"> pai</w:t>
      </w:r>
      <w:r w:rsidRPr="00755E56">
        <w:rPr>
          <w:rFonts w:ascii="Times New Roman" w:hAnsi="Times New Roman"/>
          <w:sz w:val="24"/>
          <w:szCs w:val="24"/>
        </w:rPr>
        <w:t xml:space="preserve">n. </w:t>
      </w:r>
      <w:r w:rsidR="00D135B5" w:rsidRPr="00755E56">
        <w:rPr>
          <w:rFonts w:ascii="Times New Roman" w:hAnsi="Times New Roman"/>
          <w:sz w:val="24"/>
          <w:szCs w:val="24"/>
        </w:rPr>
        <w:t>In addition, the gel-like substance inside the disc releases chemical irritants that contribute to nerve inflammation and pain.</w:t>
      </w:r>
      <w:r w:rsidR="00A408BA" w:rsidRPr="00755E56">
        <w:rPr>
          <w:rFonts w:ascii="Times New Roman" w:hAnsi="Times New Roman"/>
          <w:sz w:val="24"/>
          <w:szCs w:val="24"/>
        </w:rPr>
        <w:t xml:space="preserve"> </w:t>
      </w:r>
      <w:r w:rsidR="00A408BA" w:rsidRPr="00755E56">
        <w:rPr>
          <w:rFonts w:ascii="Times New Roman" w:hAnsi="Times New Roman"/>
          <w:sz w:val="24"/>
          <w:szCs w:val="24"/>
        </w:rPr>
        <w:t>Alterations in sensation and weakness sometimes occur.</w:t>
      </w:r>
    </w:p>
    <w:p w14:paraId="22A33FCD" w14:textId="5FCD5ABC" w:rsidR="00D135B5" w:rsidRPr="00755E56" w:rsidRDefault="00D135B5" w:rsidP="00BD1E65">
      <w:pPr>
        <w:pStyle w:val="Default"/>
        <w:jc w:val="both"/>
        <w:rPr>
          <w:rFonts w:ascii="Times New Roman" w:hAnsi="Times New Roman" w:cs="Times New Roman"/>
        </w:rPr>
      </w:pPr>
      <w:r w:rsidRPr="00755E56">
        <w:rPr>
          <w:rFonts w:ascii="Times New Roman" w:hAnsi="Times New Roman" w:cs="Times New Roman"/>
        </w:rPr>
        <w:t xml:space="preserve">Pain from a herniated disc can </w:t>
      </w:r>
      <w:r w:rsidR="00AD2B9E">
        <w:rPr>
          <w:rFonts w:ascii="Times New Roman" w:hAnsi="Times New Roman" w:cs="Times New Roman"/>
        </w:rPr>
        <w:t xml:space="preserve">be </w:t>
      </w:r>
      <w:r w:rsidR="00755E56" w:rsidRPr="00755E56">
        <w:rPr>
          <w:rFonts w:ascii="Times New Roman" w:hAnsi="Times New Roman" w:cs="Times New Roman"/>
        </w:rPr>
        <w:t>mild or severe</w:t>
      </w:r>
      <w:r w:rsidRPr="00755E56">
        <w:rPr>
          <w:rFonts w:ascii="Times New Roman" w:hAnsi="Times New Roman" w:cs="Times New Roman"/>
        </w:rPr>
        <w:t xml:space="preserve"> depending on the location and </w:t>
      </w:r>
      <w:r w:rsidR="00755E56" w:rsidRPr="00755E56">
        <w:rPr>
          <w:rFonts w:ascii="Times New Roman" w:hAnsi="Times New Roman" w:cs="Times New Roman"/>
        </w:rPr>
        <w:t>size of the prolapsed disc</w:t>
      </w:r>
      <w:r w:rsidRPr="00755E56">
        <w:rPr>
          <w:rFonts w:ascii="Times New Roman" w:hAnsi="Times New Roman" w:cs="Times New Roman"/>
        </w:rPr>
        <w:t xml:space="preserve">. </w:t>
      </w:r>
      <w:r w:rsidR="00755E56" w:rsidRPr="00755E56">
        <w:rPr>
          <w:rFonts w:ascii="Times New Roman" w:hAnsi="Times New Roman" w:cs="Times New Roman"/>
        </w:rPr>
        <w:t>Pain</w:t>
      </w:r>
      <w:r w:rsidRPr="00755E56">
        <w:rPr>
          <w:rFonts w:ascii="Times New Roman" w:hAnsi="Times New Roman" w:cs="Times New Roman"/>
        </w:rPr>
        <w:t xml:space="preserve"> is typically felt on one side of the body</w:t>
      </w:r>
      <w:r w:rsidR="00755E56" w:rsidRPr="00755E56">
        <w:rPr>
          <w:rFonts w:ascii="Times New Roman" w:hAnsi="Times New Roman" w:cs="Times New Roman"/>
        </w:rPr>
        <w:t xml:space="preserve"> either the right or left thigh and leg.</w:t>
      </w:r>
      <w:r w:rsidRPr="00755E56">
        <w:rPr>
          <w:rFonts w:ascii="Times New Roman" w:hAnsi="Times New Roman" w:cs="Times New Roman"/>
        </w:rPr>
        <w:t xml:space="preserve"> </w:t>
      </w:r>
    </w:p>
    <w:p w14:paraId="2D050329" w14:textId="77777777" w:rsidR="00755E56" w:rsidRPr="00755E56" w:rsidRDefault="00755E56" w:rsidP="00BD1E65">
      <w:pPr>
        <w:pStyle w:val="Default"/>
        <w:jc w:val="both"/>
        <w:rPr>
          <w:rFonts w:ascii="Times New Roman" w:hAnsi="Times New Roman" w:cs="Times New Roman"/>
        </w:rPr>
      </w:pPr>
    </w:p>
    <w:p w14:paraId="6BD35B29" w14:textId="77D8662E" w:rsidR="00D135B5" w:rsidRPr="00755E56" w:rsidRDefault="00D135B5" w:rsidP="00BD1E65">
      <w:pPr>
        <w:pStyle w:val="Default"/>
        <w:jc w:val="both"/>
        <w:rPr>
          <w:rFonts w:ascii="Times New Roman" w:hAnsi="Times New Roman" w:cs="Times New Roman"/>
        </w:rPr>
      </w:pPr>
      <w:r w:rsidRPr="00755E56">
        <w:rPr>
          <w:rFonts w:ascii="Times New Roman" w:hAnsi="Times New Roman" w:cs="Times New Roman"/>
        </w:rPr>
        <w:t xml:space="preserve">Herniated disc can manifest itself with a range of symptoms, including: </w:t>
      </w:r>
    </w:p>
    <w:p w14:paraId="265D285F" w14:textId="6890F28A" w:rsidR="00D135B5" w:rsidRPr="00755E56" w:rsidRDefault="00D135B5" w:rsidP="006A1424">
      <w:pPr>
        <w:pStyle w:val="Default"/>
        <w:numPr>
          <w:ilvl w:val="0"/>
          <w:numId w:val="11"/>
        </w:numPr>
        <w:jc w:val="both"/>
        <w:rPr>
          <w:rFonts w:ascii="Times New Roman" w:hAnsi="Times New Roman" w:cs="Times New Roman"/>
        </w:rPr>
      </w:pPr>
      <w:r w:rsidRPr="00755E56">
        <w:rPr>
          <w:rFonts w:ascii="Times New Roman" w:hAnsi="Times New Roman" w:cs="Times New Roman"/>
        </w:rPr>
        <w:t xml:space="preserve">Dull ache to severe pain </w:t>
      </w:r>
    </w:p>
    <w:p w14:paraId="5EE2991B" w14:textId="1BB58934" w:rsidR="00D135B5" w:rsidRPr="00755E56" w:rsidRDefault="00D135B5" w:rsidP="006A1424">
      <w:pPr>
        <w:pStyle w:val="Default"/>
        <w:numPr>
          <w:ilvl w:val="0"/>
          <w:numId w:val="11"/>
        </w:numPr>
        <w:jc w:val="both"/>
        <w:rPr>
          <w:rFonts w:ascii="Times New Roman" w:hAnsi="Times New Roman" w:cs="Times New Roman"/>
        </w:rPr>
      </w:pPr>
      <w:r w:rsidRPr="00755E56">
        <w:rPr>
          <w:rFonts w:ascii="Times New Roman" w:hAnsi="Times New Roman" w:cs="Times New Roman"/>
        </w:rPr>
        <w:t xml:space="preserve">Numbness, tingling, burning </w:t>
      </w:r>
    </w:p>
    <w:p w14:paraId="36187D6C" w14:textId="7FA02786" w:rsidR="00D135B5" w:rsidRPr="00755E56" w:rsidRDefault="00D135B5" w:rsidP="006A1424">
      <w:pPr>
        <w:pStyle w:val="Default"/>
        <w:numPr>
          <w:ilvl w:val="0"/>
          <w:numId w:val="11"/>
        </w:numPr>
        <w:jc w:val="both"/>
        <w:rPr>
          <w:rFonts w:ascii="Times New Roman" w:hAnsi="Times New Roman" w:cs="Times New Roman"/>
        </w:rPr>
      </w:pPr>
      <w:r w:rsidRPr="00755E56">
        <w:rPr>
          <w:rFonts w:ascii="Times New Roman" w:hAnsi="Times New Roman" w:cs="Times New Roman"/>
        </w:rPr>
        <w:t>Muscle weakness</w:t>
      </w:r>
      <w:r w:rsidR="00AD2B9E">
        <w:rPr>
          <w:rFonts w:ascii="Times New Roman" w:hAnsi="Times New Roman" w:cs="Times New Roman"/>
        </w:rPr>
        <w:t>,</w:t>
      </w:r>
      <w:r w:rsidRPr="00755E56">
        <w:rPr>
          <w:rFonts w:ascii="Times New Roman" w:hAnsi="Times New Roman" w:cs="Times New Roman"/>
        </w:rPr>
        <w:t xml:space="preserve"> spasm</w:t>
      </w:r>
      <w:r w:rsidR="00AD2B9E">
        <w:rPr>
          <w:rFonts w:ascii="Times New Roman" w:hAnsi="Times New Roman" w:cs="Times New Roman"/>
        </w:rPr>
        <w:t>,</w:t>
      </w:r>
      <w:r w:rsidRPr="00755E56">
        <w:rPr>
          <w:rFonts w:ascii="Times New Roman" w:hAnsi="Times New Roman" w:cs="Times New Roman"/>
        </w:rPr>
        <w:t xml:space="preserve"> altered reflexes </w:t>
      </w:r>
    </w:p>
    <w:p w14:paraId="209531AC" w14:textId="77777777" w:rsidR="00755E56" w:rsidRDefault="00D135B5" w:rsidP="00755E56">
      <w:pPr>
        <w:pStyle w:val="NormalWeb"/>
        <w:numPr>
          <w:ilvl w:val="0"/>
          <w:numId w:val="11"/>
        </w:numPr>
        <w:spacing w:before="72" w:beforeAutospacing="0" w:after="240" w:afterAutospacing="0"/>
        <w:jc w:val="both"/>
      </w:pPr>
      <w:r w:rsidRPr="00755E56">
        <w:t>Loss of bowel or bladder control (These symptoms constitute a medical emergency. If they occur, seek medical attention immediately).</w:t>
      </w:r>
    </w:p>
    <w:p w14:paraId="041A4537" w14:textId="0832D154" w:rsidR="0096454D" w:rsidRPr="00755E56" w:rsidRDefault="00BA43AD" w:rsidP="00755E56">
      <w:pPr>
        <w:pStyle w:val="NormalWeb"/>
        <w:spacing w:before="72" w:beforeAutospacing="0" w:after="240" w:afterAutospacing="0"/>
        <w:jc w:val="both"/>
      </w:pPr>
      <w:r w:rsidRPr="00755E56">
        <w:rPr>
          <w:color w:val="000000" w:themeColor="text1"/>
        </w:rPr>
        <w:t xml:space="preserve">MRI </w:t>
      </w:r>
      <w:r w:rsidR="008E4143" w:rsidRPr="00755E56">
        <w:rPr>
          <w:color w:val="000000" w:themeColor="text1"/>
        </w:rPr>
        <w:t xml:space="preserve">or CT myelogram </w:t>
      </w:r>
      <w:r w:rsidRPr="00755E56">
        <w:rPr>
          <w:color w:val="000000" w:themeColor="text1"/>
        </w:rPr>
        <w:t xml:space="preserve">is </w:t>
      </w:r>
      <w:r w:rsidR="008E4143" w:rsidRPr="00755E56">
        <w:rPr>
          <w:color w:val="000000" w:themeColor="text1"/>
        </w:rPr>
        <w:t xml:space="preserve">performed to </w:t>
      </w:r>
      <w:r w:rsidR="0096454D" w:rsidRPr="00755E56">
        <w:rPr>
          <w:color w:val="000000" w:themeColor="text1"/>
        </w:rPr>
        <w:t>show</w:t>
      </w:r>
      <w:r w:rsidR="008E4143" w:rsidRPr="00755E56">
        <w:rPr>
          <w:color w:val="000000" w:themeColor="text1"/>
        </w:rPr>
        <w:t xml:space="preserve"> the herniated disc and the</w:t>
      </w:r>
      <w:r w:rsidR="0096454D" w:rsidRPr="00755E56">
        <w:rPr>
          <w:color w:val="000000" w:themeColor="text1"/>
        </w:rPr>
        <w:t xml:space="preserve"> nerve compression.</w:t>
      </w:r>
    </w:p>
    <w:p w14:paraId="58224522" w14:textId="41B203A3" w:rsidR="006A1424" w:rsidRPr="006A1424" w:rsidRDefault="00755E56" w:rsidP="00755E56">
      <w:pPr>
        <w:jc w:val="center"/>
        <w:rPr>
          <w:rFonts w:ascii="Times New Roman" w:hAnsi="Times New Roman"/>
          <w:sz w:val="24"/>
          <w:szCs w:val="24"/>
        </w:rPr>
      </w:pPr>
      <w:r w:rsidRPr="006A1424">
        <w:rPr>
          <w:rFonts w:ascii="Times New Roman" w:hAnsi="Times New Roman"/>
          <w:noProof/>
          <w:sz w:val="24"/>
          <w:szCs w:val="24"/>
        </w:rPr>
        <w:drawing>
          <wp:inline distT="0" distB="0" distL="0" distR="0" wp14:anchorId="041932E1" wp14:editId="17B02CCF">
            <wp:extent cx="2215745" cy="156845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known.jpeg"/>
                    <pic:cNvPicPr/>
                  </pic:nvPicPr>
                  <pic:blipFill>
                    <a:blip r:embed="rId10">
                      <a:extLst>
                        <a:ext uri="{28A0092B-C50C-407E-A947-70E740481C1C}">
                          <a14:useLocalDpi xmlns:a14="http://schemas.microsoft.com/office/drawing/2010/main" val="0"/>
                        </a:ext>
                      </a:extLst>
                    </a:blip>
                    <a:stretch>
                      <a:fillRect/>
                    </a:stretch>
                  </pic:blipFill>
                  <pic:spPr>
                    <a:xfrm>
                      <a:off x="0" y="0"/>
                      <a:ext cx="2251748" cy="1593935"/>
                    </a:xfrm>
                    <a:prstGeom prst="rect">
                      <a:avLst/>
                    </a:prstGeom>
                  </pic:spPr>
                </pic:pic>
              </a:graphicData>
            </a:graphic>
          </wp:inline>
        </w:drawing>
      </w:r>
      <w:r w:rsidRPr="006A1424">
        <w:rPr>
          <w:rFonts w:ascii="Times New Roman" w:hAnsi="Times New Roman"/>
          <w:noProof/>
          <w:sz w:val="24"/>
          <w:szCs w:val="24"/>
        </w:rPr>
        <w:drawing>
          <wp:inline distT="0" distB="0" distL="0" distR="0" wp14:anchorId="654251EA" wp14:editId="1EF253FF">
            <wp:extent cx="2345082" cy="1574800"/>
            <wp:effectExtent l="0" t="0" r="4445" b="0"/>
            <wp:docPr id="5" name="Picture 5" descr="A picture containing indoor, sitting, dog, bla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s-1.jpeg"/>
                    <pic:cNvPicPr/>
                  </pic:nvPicPr>
                  <pic:blipFill>
                    <a:blip r:embed="rId11">
                      <a:extLst>
                        <a:ext uri="{28A0092B-C50C-407E-A947-70E740481C1C}">
                          <a14:useLocalDpi xmlns:a14="http://schemas.microsoft.com/office/drawing/2010/main" val="0"/>
                        </a:ext>
                      </a:extLst>
                    </a:blip>
                    <a:stretch>
                      <a:fillRect/>
                    </a:stretch>
                  </pic:blipFill>
                  <pic:spPr>
                    <a:xfrm>
                      <a:off x="0" y="0"/>
                      <a:ext cx="2464043" cy="1654686"/>
                    </a:xfrm>
                    <a:prstGeom prst="rect">
                      <a:avLst/>
                    </a:prstGeom>
                  </pic:spPr>
                </pic:pic>
              </a:graphicData>
            </a:graphic>
          </wp:inline>
        </w:drawing>
      </w:r>
    </w:p>
    <w:p w14:paraId="61E9079D" w14:textId="33E36DF9" w:rsidR="00BA43AD" w:rsidRPr="00755E56" w:rsidRDefault="00BA43AD" w:rsidP="00755E56">
      <w:pPr>
        <w:pStyle w:val="NormalWeb"/>
        <w:spacing w:before="72" w:beforeAutospacing="0" w:after="240" w:afterAutospacing="0"/>
        <w:rPr>
          <w:b/>
          <w:bCs/>
          <w:color w:val="333333"/>
        </w:rPr>
      </w:pPr>
      <w:r w:rsidRPr="006A1424">
        <w:rPr>
          <w:rStyle w:val="Strong"/>
          <w:color w:val="333333"/>
        </w:rPr>
        <w:lastRenderedPageBreak/>
        <w:t>Non-surgical management:</w:t>
      </w:r>
      <w:r w:rsidR="00755E56">
        <w:rPr>
          <w:rStyle w:val="Strong"/>
          <w:color w:val="333333"/>
        </w:rPr>
        <w:t xml:space="preserve"> </w:t>
      </w:r>
      <w:r w:rsidRPr="006A1424">
        <w:rPr>
          <w:color w:val="000000" w:themeColor="text1"/>
        </w:rPr>
        <w:t xml:space="preserve">80% of patients with disc herniation will improve without surgery. The goals of nonsurgical treatment are to reduce the </w:t>
      </w:r>
      <w:r w:rsidR="00AD2B9E">
        <w:rPr>
          <w:color w:val="000000" w:themeColor="text1"/>
        </w:rPr>
        <w:t xml:space="preserve">nerve </w:t>
      </w:r>
      <w:r w:rsidRPr="006A1424">
        <w:rPr>
          <w:color w:val="000000" w:themeColor="text1"/>
        </w:rPr>
        <w:t xml:space="preserve">irritation and to improve the physical condition of the patient.  </w:t>
      </w:r>
    </w:p>
    <w:p w14:paraId="4E83F4D0" w14:textId="77777777" w:rsidR="00BA43AD" w:rsidRPr="006A1424" w:rsidRDefault="00BA43AD" w:rsidP="00BA43AD">
      <w:pPr>
        <w:numPr>
          <w:ilvl w:val="0"/>
          <w:numId w:val="9"/>
        </w:numPr>
        <w:spacing w:before="100" w:beforeAutospacing="1" w:after="60" w:line="240" w:lineRule="auto"/>
        <w:rPr>
          <w:rFonts w:ascii="Times New Roman" w:hAnsi="Times New Roman"/>
          <w:color w:val="333333"/>
          <w:sz w:val="24"/>
          <w:szCs w:val="24"/>
        </w:rPr>
      </w:pPr>
      <w:r w:rsidRPr="006A1424">
        <w:rPr>
          <w:rFonts w:ascii="Times New Roman" w:hAnsi="Times New Roman"/>
          <w:color w:val="333333"/>
          <w:sz w:val="24"/>
          <w:szCs w:val="24"/>
        </w:rPr>
        <w:t>Bed rest for a few days</w:t>
      </w:r>
    </w:p>
    <w:p w14:paraId="3753BC49" w14:textId="77777777" w:rsidR="00BA43AD" w:rsidRPr="006A1424" w:rsidRDefault="00BA43AD" w:rsidP="00BA43AD">
      <w:pPr>
        <w:numPr>
          <w:ilvl w:val="0"/>
          <w:numId w:val="9"/>
        </w:numPr>
        <w:spacing w:before="100" w:beforeAutospacing="1" w:after="60" w:line="240" w:lineRule="auto"/>
        <w:rPr>
          <w:rFonts w:ascii="Times New Roman" w:hAnsi="Times New Roman"/>
          <w:color w:val="333333"/>
          <w:sz w:val="24"/>
          <w:szCs w:val="24"/>
        </w:rPr>
      </w:pPr>
      <w:r w:rsidRPr="006A1424">
        <w:rPr>
          <w:rFonts w:ascii="Times New Roman" w:hAnsi="Times New Roman"/>
          <w:color w:val="333333"/>
          <w:sz w:val="24"/>
          <w:szCs w:val="24"/>
        </w:rPr>
        <w:t>Avoid heavy lifting</w:t>
      </w:r>
    </w:p>
    <w:p w14:paraId="226B0580" w14:textId="606DC1A9" w:rsidR="00BA43AD" w:rsidRPr="006A1424" w:rsidRDefault="00BA43AD" w:rsidP="00BA43AD">
      <w:pPr>
        <w:pStyle w:val="ListParagraph"/>
        <w:numPr>
          <w:ilvl w:val="0"/>
          <w:numId w:val="9"/>
        </w:numPr>
        <w:autoSpaceDE w:val="0"/>
        <w:autoSpaceDN w:val="0"/>
        <w:adjustRightInd w:val="0"/>
        <w:rPr>
          <w:rFonts w:ascii="Times New Roman" w:hAnsi="Times New Roman"/>
          <w:sz w:val="24"/>
          <w:szCs w:val="24"/>
        </w:rPr>
      </w:pPr>
      <w:r w:rsidRPr="006A1424">
        <w:rPr>
          <w:rFonts w:ascii="Times New Roman" w:hAnsi="Times New Roman"/>
          <w:color w:val="333333"/>
          <w:sz w:val="24"/>
          <w:szCs w:val="24"/>
        </w:rPr>
        <w:t>Physical therapy and home exercise program</w:t>
      </w:r>
      <w:r w:rsidRPr="006A1424">
        <w:rPr>
          <w:rFonts w:ascii="Times New Roman" w:hAnsi="Times New Roman"/>
          <w:sz w:val="24"/>
          <w:szCs w:val="24"/>
        </w:rPr>
        <w:t xml:space="preserve"> including stretching</w:t>
      </w:r>
      <w:r w:rsidR="00AD2B9E">
        <w:rPr>
          <w:rFonts w:ascii="Times New Roman" w:hAnsi="Times New Roman"/>
          <w:sz w:val="24"/>
          <w:szCs w:val="24"/>
        </w:rPr>
        <w:t xml:space="preserve"> to</w:t>
      </w:r>
      <w:r w:rsidRPr="006A1424">
        <w:rPr>
          <w:rFonts w:ascii="Times New Roman" w:hAnsi="Times New Roman"/>
          <w:sz w:val="24"/>
          <w:szCs w:val="24"/>
        </w:rPr>
        <w:t xml:space="preserve"> improve the flexibility of the trunk muscles. Other non-aerobic exercises may help to improve muscular endurance, coordination</w:t>
      </w:r>
      <w:r w:rsidR="00AD2B9E">
        <w:rPr>
          <w:rFonts w:ascii="Times New Roman" w:hAnsi="Times New Roman"/>
          <w:sz w:val="24"/>
          <w:szCs w:val="24"/>
        </w:rPr>
        <w:t xml:space="preserve"> and</w:t>
      </w:r>
      <w:r w:rsidRPr="006A1424">
        <w:rPr>
          <w:rFonts w:ascii="Times New Roman" w:hAnsi="Times New Roman"/>
          <w:sz w:val="24"/>
          <w:szCs w:val="24"/>
        </w:rPr>
        <w:t xml:space="preserve"> strength. Exercise also helps to combat anxiety and depression which help coping with pain </w:t>
      </w:r>
    </w:p>
    <w:p w14:paraId="6D8B4551" w14:textId="637061BF" w:rsidR="006A1424" w:rsidRPr="006A1424" w:rsidRDefault="00BA43AD" w:rsidP="006A1424">
      <w:pPr>
        <w:pStyle w:val="ListParagraph"/>
        <w:numPr>
          <w:ilvl w:val="0"/>
          <w:numId w:val="9"/>
        </w:numPr>
        <w:autoSpaceDE w:val="0"/>
        <w:autoSpaceDN w:val="0"/>
        <w:adjustRightInd w:val="0"/>
        <w:rPr>
          <w:rFonts w:ascii="Times New Roman" w:hAnsi="Times New Roman"/>
          <w:sz w:val="24"/>
          <w:szCs w:val="24"/>
        </w:rPr>
      </w:pPr>
      <w:r w:rsidRPr="006A1424">
        <w:rPr>
          <w:rFonts w:ascii="Times New Roman" w:hAnsi="Times New Roman"/>
          <w:sz w:val="24"/>
          <w:szCs w:val="24"/>
        </w:rPr>
        <w:t>A spine brace for a short period to reduce the loads (weight) on the lumbar spine</w:t>
      </w:r>
    </w:p>
    <w:p w14:paraId="2C54A28E" w14:textId="40EE804C" w:rsidR="006A1424" w:rsidRPr="006A1424" w:rsidRDefault="00BA43AD" w:rsidP="006A1424">
      <w:pPr>
        <w:pStyle w:val="ListParagraph"/>
        <w:numPr>
          <w:ilvl w:val="0"/>
          <w:numId w:val="9"/>
        </w:numPr>
        <w:autoSpaceDE w:val="0"/>
        <w:autoSpaceDN w:val="0"/>
        <w:adjustRightInd w:val="0"/>
        <w:rPr>
          <w:rFonts w:ascii="Times New Roman" w:hAnsi="Times New Roman"/>
          <w:sz w:val="24"/>
          <w:szCs w:val="24"/>
        </w:rPr>
      </w:pPr>
      <w:r w:rsidRPr="006A1424">
        <w:rPr>
          <w:rFonts w:ascii="Times New Roman" w:hAnsi="Times New Roman"/>
          <w:color w:val="333333"/>
          <w:sz w:val="24"/>
          <w:szCs w:val="24"/>
        </w:rPr>
        <w:t>Over the counter muscle relaxant and anti-inflammatory medications</w:t>
      </w:r>
      <w:r w:rsidRPr="006A1424">
        <w:rPr>
          <w:rFonts w:ascii="Times New Roman" w:hAnsi="Times New Roman"/>
          <w:color w:val="000000" w:themeColor="text1"/>
          <w:sz w:val="24"/>
          <w:szCs w:val="24"/>
        </w:rPr>
        <w:t xml:space="preserve"> are analgesics used to reduce swelling and inflammation that occur as a result of disc herniation. These include aspirin</w:t>
      </w:r>
      <w:r w:rsidR="006A1424" w:rsidRPr="006A1424">
        <w:rPr>
          <w:rFonts w:ascii="Times New Roman" w:hAnsi="Times New Roman"/>
          <w:color w:val="000000" w:themeColor="text1"/>
          <w:sz w:val="24"/>
          <w:szCs w:val="24"/>
        </w:rPr>
        <w:t xml:space="preserve"> and</w:t>
      </w:r>
      <w:r w:rsidRPr="006A1424">
        <w:rPr>
          <w:rFonts w:ascii="Times New Roman" w:hAnsi="Times New Roman"/>
          <w:color w:val="000000" w:themeColor="text1"/>
          <w:sz w:val="24"/>
          <w:szCs w:val="24"/>
        </w:rPr>
        <w:t xml:space="preserve"> ibuprofen</w:t>
      </w:r>
    </w:p>
    <w:p w14:paraId="777C18CD" w14:textId="14222E90" w:rsidR="006A1424" w:rsidRPr="006A1424" w:rsidRDefault="00BA43AD" w:rsidP="006A1424">
      <w:pPr>
        <w:pStyle w:val="ListParagraph"/>
        <w:numPr>
          <w:ilvl w:val="0"/>
          <w:numId w:val="9"/>
        </w:numPr>
        <w:autoSpaceDE w:val="0"/>
        <w:autoSpaceDN w:val="0"/>
        <w:adjustRightInd w:val="0"/>
        <w:rPr>
          <w:rFonts w:ascii="Times New Roman" w:hAnsi="Times New Roman"/>
          <w:sz w:val="24"/>
          <w:szCs w:val="24"/>
        </w:rPr>
      </w:pPr>
      <w:r w:rsidRPr="006A1424">
        <w:rPr>
          <w:rFonts w:ascii="Times New Roman" w:hAnsi="Times New Roman"/>
          <w:color w:val="000000" w:themeColor="text1"/>
          <w:sz w:val="24"/>
          <w:szCs w:val="24"/>
        </w:rPr>
        <w:t>Short course of oral corticosteroid medication for more severe leg pain because of their very powerful anti-inflammatory effect</w:t>
      </w:r>
    </w:p>
    <w:p w14:paraId="43941B28" w14:textId="1CF814F1" w:rsidR="00BA43AD" w:rsidRPr="006A1424" w:rsidRDefault="00BA43AD" w:rsidP="006A1424">
      <w:pPr>
        <w:pStyle w:val="ListParagraph"/>
        <w:numPr>
          <w:ilvl w:val="0"/>
          <w:numId w:val="9"/>
        </w:numPr>
        <w:autoSpaceDE w:val="0"/>
        <w:autoSpaceDN w:val="0"/>
        <w:adjustRightInd w:val="0"/>
        <w:rPr>
          <w:rStyle w:val="Strong"/>
          <w:rFonts w:ascii="Times New Roman" w:hAnsi="Times New Roman"/>
          <w:b w:val="0"/>
          <w:bCs w:val="0"/>
          <w:sz w:val="24"/>
          <w:szCs w:val="24"/>
        </w:rPr>
      </w:pPr>
      <w:r w:rsidRPr="006A1424">
        <w:rPr>
          <w:rFonts w:ascii="Times New Roman" w:hAnsi="Times New Roman"/>
          <w:color w:val="333333"/>
          <w:sz w:val="24"/>
          <w:szCs w:val="24"/>
        </w:rPr>
        <w:t xml:space="preserve">Spine injections: </w:t>
      </w:r>
      <w:r w:rsidRPr="006A1424">
        <w:rPr>
          <w:rFonts w:ascii="Times New Roman" w:hAnsi="Times New Roman"/>
          <w:color w:val="000000" w:themeColor="text1"/>
          <w:sz w:val="24"/>
          <w:szCs w:val="24"/>
        </w:rPr>
        <w:t xml:space="preserve">Epidural injections, or selective </w:t>
      </w:r>
      <w:r w:rsidR="00AD2B9E">
        <w:rPr>
          <w:rFonts w:ascii="Times New Roman" w:hAnsi="Times New Roman"/>
          <w:color w:val="000000" w:themeColor="text1"/>
          <w:sz w:val="24"/>
          <w:szCs w:val="24"/>
        </w:rPr>
        <w:t>nerve</w:t>
      </w:r>
      <w:r w:rsidRPr="006A1424">
        <w:rPr>
          <w:rFonts w:ascii="Times New Roman" w:hAnsi="Times New Roman"/>
          <w:color w:val="000000" w:themeColor="text1"/>
          <w:sz w:val="24"/>
          <w:szCs w:val="24"/>
        </w:rPr>
        <w:t xml:space="preserve"> root block may be recommended for severe leg pain</w:t>
      </w:r>
    </w:p>
    <w:p w14:paraId="521D76ED" w14:textId="480162A6" w:rsidR="006A1424" w:rsidRPr="00755E56" w:rsidRDefault="00BA43AD" w:rsidP="00755E56">
      <w:pPr>
        <w:pStyle w:val="NormalWeb"/>
        <w:spacing w:before="72" w:beforeAutospacing="0" w:after="240" w:afterAutospacing="0"/>
        <w:rPr>
          <w:color w:val="333333"/>
        </w:rPr>
      </w:pPr>
      <w:r w:rsidRPr="006A1424">
        <w:rPr>
          <w:rStyle w:val="Strong"/>
          <w:color w:val="333333"/>
        </w:rPr>
        <w:t>Surgical management of degenerative disc disease:</w:t>
      </w:r>
      <w:r w:rsidRPr="006A1424">
        <w:rPr>
          <w:color w:val="333333"/>
        </w:rPr>
        <w:t xml:space="preserve"> </w:t>
      </w:r>
      <w:r w:rsidR="00755E56">
        <w:rPr>
          <w:color w:val="333333"/>
        </w:rPr>
        <w:t xml:space="preserve"> </w:t>
      </w:r>
      <w:r w:rsidR="00D135B5" w:rsidRPr="006A1424">
        <w:rPr>
          <w:color w:val="000000" w:themeColor="text1"/>
        </w:rPr>
        <w:t xml:space="preserve">The goal of surgery is to make the herniated disc stop pressing on and irritating the nerves, causing symptoms of pain and weakness. The most common procedure is called a </w:t>
      </w:r>
      <w:r w:rsidR="00932C69" w:rsidRPr="006A1424">
        <w:rPr>
          <w:color w:val="000000" w:themeColor="text1"/>
        </w:rPr>
        <w:t>micro</w:t>
      </w:r>
      <w:r w:rsidR="00D135B5" w:rsidRPr="006A1424">
        <w:rPr>
          <w:color w:val="000000" w:themeColor="text1"/>
        </w:rPr>
        <w:t>discectomy</w:t>
      </w:r>
      <w:r w:rsidR="00932C69" w:rsidRPr="006A1424">
        <w:rPr>
          <w:color w:val="000000" w:themeColor="text1"/>
        </w:rPr>
        <w:t xml:space="preserve"> </w:t>
      </w:r>
      <w:r w:rsidR="00D135B5" w:rsidRPr="006A1424">
        <w:rPr>
          <w:color w:val="000000" w:themeColor="text1"/>
        </w:rPr>
        <w:t xml:space="preserve">in which the herniated disc </w:t>
      </w:r>
      <w:r w:rsidR="00932C69" w:rsidRPr="006A1424">
        <w:rPr>
          <w:color w:val="000000" w:themeColor="text1"/>
        </w:rPr>
        <w:t>and any loose pieces are removed until they are no longer pressing on the nerve. This is done with the help of the surgical microscope</w:t>
      </w:r>
      <w:r w:rsidR="00D135B5" w:rsidRPr="006A1424">
        <w:rPr>
          <w:color w:val="000000" w:themeColor="text1"/>
        </w:rPr>
        <w:t xml:space="preserve">. In order to see the disc clearly, sometimes it is necessary to remove a small portion of the lamina, the bone behind the disc. </w:t>
      </w:r>
    </w:p>
    <w:p w14:paraId="2099898A" w14:textId="750CAF4C" w:rsidR="006A1424" w:rsidRPr="006A1424" w:rsidRDefault="006A1424" w:rsidP="008973A9">
      <w:pPr>
        <w:pStyle w:val="lead"/>
        <w:spacing w:before="300" w:beforeAutospacing="0" w:after="300" w:afterAutospacing="0"/>
        <w:jc w:val="both"/>
        <w:textAlignment w:val="baseline"/>
        <w:rPr>
          <w:color w:val="000000" w:themeColor="text1"/>
        </w:rPr>
      </w:pPr>
      <w:r w:rsidRPr="006A1424">
        <w:rPr>
          <w:b/>
          <w:bCs/>
          <w:color w:val="000000" w:themeColor="text1"/>
          <w:spacing w:val="-15"/>
        </w:rPr>
        <w:t xml:space="preserve">Emergency surgery for herniated disc: </w:t>
      </w:r>
      <w:r w:rsidRPr="006A1424">
        <w:rPr>
          <w:color w:val="000000" w:themeColor="text1"/>
        </w:rPr>
        <w:t>Very rarely, a large disc herniation may press on the nerves which control the bladder and bowel, causing loss of bladder or bowel control. This is usually accompanied by numbness and tingling in the groin or genital area</w:t>
      </w:r>
      <w:r w:rsidR="00E63460">
        <w:rPr>
          <w:color w:val="000000" w:themeColor="text1"/>
        </w:rPr>
        <w:t xml:space="preserve">. </w:t>
      </w:r>
      <w:r w:rsidR="008973A9">
        <w:rPr>
          <w:color w:val="000000" w:themeColor="text1"/>
        </w:rPr>
        <w:t>It</w:t>
      </w:r>
      <w:r w:rsidRPr="006A1424">
        <w:rPr>
          <w:color w:val="000000" w:themeColor="text1"/>
        </w:rPr>
        <w:t xml:space="preserve"> is one of the few indications that you need surgery immediately for a herniated lumbar disc</w:t>
      </w:r>
      <w:r w:rsidR="0018021D">
        <w:rPr>
          <w:color w:val="000000" w:themeColor="text1"/>
        </w:rPr>
        <w:t xml:space="preserve"> to relieve the pressure on the nerve to avoid permanent problems. </w:t>
      </w:r>
    </w:p>
    <w:p w14:paraId="7A758EDF" w14:textId="55FA621E" w:rsidR="00437C5E" w:rsidRPr="00755E56" w:rsidRDefault="00437C5E" w:rsidP="00755E56">
      <w:pPr>
        <w:pStyle w:val="lead"/>
        <w:spacing w:before="300" w:beforeAutospacing="0" w:after="300" w:afterAutospacing="0"/>
        <w:jc w:val="both"/>
        <w:textAlignment w:val="baseline"/>
        <w:rPr>
          <w:b/>
          <w:bCs/>
        </w:rPr>
      </w:pPr>
      <w:r w:rsidRPr="006A1424">
        <w:rPr>
          <w:b/>
          <w:bCs/>
        </w:rPr>
        <w:t>Postoperative management</w:t>
      </w:r>
      <w:r w:rsidR="00755E56">
        <w:rPr>
          <w:b/>
          <w:bCs/>
        </w:rPr>
        <w:t>:</w:t>
      </w:r>
      <w:r w:rsidR="00AD2B9E">
        <w:rPr>
          <w:b/>
          <w:bCs/>
        </w:rPr>
        <w:t xml:space="preserve"> </w:t>
      </w:r>
      <w:r w:rsidRPr="006A1424">
        <w:rPr>
          <w:color w:val="000000" w:themeColor="text1"/>
        </w:rPr>
        <w:t xml:space="preserve">Most patients will not have complications after microdiscectomy, but possible complications include infection, tears of the protective lining of the spinal nerve roots (dura mater) or injury to the nerve and </w:t>
      </w:r>
      <w:r w:rsidR="001C2D93" w:rsidRPr="006A1424">
        <w:rPr>
          <w:color w:val="000000" w:themeColor="text1"/>
        </w:rPr>
        <w:t>it</w:t>
      </w:r>
      <w:r w:rsidRPr="006A1424">
        <w:rPr>
          <w:color w:val="000000" w:themeColor="text1"/>
        </w:rPr>
        <w:t xml:space="preserve"> is also possible that the disc will rupture again and cause </w:t>
      </w:r>
      <w:r w:rsidR="008973A9">
        <w:rPr>
          <w:color w:val="000000" w:themeColor="text1"/>
        </w:rPr>
        <w:t>pain recurrence</w:t>
      </w:r>
      <w:r w:rsidRPr="006A1424">
        <w:rPr>
          <w:color w:val="000000" w:themeColor="text1"/>
        </w:rPr>
        <w:t xml:space="preserve">. </w:t>
      </w:r>
    </w:p>
    <w:p w14:paraId="2DD0B9CC" w14:textId="07D49B2D" w:rsidR="00437C5E" w:rsidRPr="006A1424" w:rsidRDefault="00437C5E" w:rsidP="006A1424">
      <w:pPr>
        <w:pStyle w:val="lead"/>
        <w:spacing w:before="300" w:beforeAutospacing="0" w:after="300" w:afterAutospacing="0"/>
        <w:jc w:val="both"/>
        <w:textAlignment w:val="baseline"/>
        <w:rPr>
          <w:color w:val="000000" w:themeColor="text1"/>
        </w:rPr>
      </w:pPr>
      <w:r w:rsidRPr="006A1424">
        <w:rPr>
          <w:color w:val="000000" w:themeColor="text1"/>
        </w:rPr>
        <w:t xml:space="preserve">Most patients go home within 24 hours after surgery, often later the same day. </w:t>
      </w:r>
      <w:r w:rsidR="001C2D93" w:rsidRPr="006A1424">
        <w:rPr>
          <w:color w:val="000000" w:themeColor="text1"/>
        </w:rPr>
        <w:t>For first three weeks after surgery you</w:t>
      </w:r>
      <w:r w:rsidRPr="006A1424">
        <w:rPr>
          <w:color w:val="000000" w:themeColor="text1"/>
        </w:rPr>
        <w:t xml:space="preserve"> should avoid driving, prolonged sitting, and bending forward. Heavy lifting should </w:t>
      </w:r>
      <w:r w:rsidR="008973A9">
        <w:rPr>
          <w:color w:val="000000" w:themeColor="text1"/>
        </w:rPr>
        <w:t xml:space="preserve">be </w:t>
      </w:r>
      <w:r w:rsidRPr="006A1424">
        <w:rPr>
          <w:color w:val="000000" w:themeColor="text1"/>
        </w:rPr>
        <w:t>avoid</w:t>
      </w:r>
      <w:r w:rsidR="008973A9">
        <w:rPr>
          <w:color w:val="000000" w:themeColor="text1"/>
        </w:rPr>
        <w:t>ed</w:t>
      </w:r>
      <w:r w:rsidRPr="006A1424">
        <w:rPr>
          <w:color w:val="000000" w:themeColor="text1"/>
        </w:rPr>
        <w:t xml:space="preserve"> for 6 weeks after surgery. Some patients will benefit from </w:t>
      </w:r>
      <w:r w:rsidR="008973A9">
        <w:rPr>
          <w:color w:val="000000" w:themeColor="text1"/>
        </w:rPr>
        <w:t>physical therapy</w:t>
      </w:r>
      <w:r w:rsidRPr="006A1424">
        <w:rPr>
          <w:color w:val="000000" w:themeColor="text1"/>
        </w:rPr>
        <w:t xml:space="preserve"> starting </w:t>
      </w:r>
      <w:r w:rsidR="008973A9">
        <w:rPr>
          <w:color w:val="000000" w:themeColor="text1"/>
        </w:rPr>
        <w:t>six</w:t>
      </w:r>
      <w:r w:rsidRPr="006A1424">
        <w:rPr>
          <w:color w:val="000000" w:themeColor="text1"/>
        </w:rPr>
        <w:t xml:space="preserve"> weeks after surgery.</w:t>
      </w:r>
    </w:p>
    <w:p w14:paraId="0835C7A8" w14:textId="77777777" w:rsidR="00D135B5" w:rsidRPr="006A1424" w:rsidRDefault="00D135B5" w:rsidP="00BD1E65">
      <w:pPr>
        <w:pStyle w:val="NormalWeb"/>
        <w:spacing w:before="72" w:beforeAutospacing="0" w:after="240" w:afterAutospacing="0"/>
        <w:jc w:val="both"/>
        <w:rPr>
          <w:color w:val="000000" w:themeColor="text1"/>
        </w:rPr>
      </w:pPr>
    </w:p>
    <w:sectPr w:rsidR="00D135B5" w:rsidRPr="006A1424" w:rsidSect="009A2F2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F5AD79" w14:textId="77777777" w:rsidR="00684137" w:rsidRDefault="00684137" w:rsidP="00B52D7B">
      <w:pPr>
        <w:spacing w:after="0" w:line="240" w:lineRule="auto"/>
      </w:pPr>
      <w:r>
        <w:separator/>
      </w:r>
    </w:p>
  </w:endnote>
  <w:endnote w:type="continuationSeparator" w:id="0">
    <w:p w14:paraId="38B30994" w14:textId="77777777" w:rsidR="00684137" w:rsidRDefault="00684137" w:rsidP="00B52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831A83" w14:textId="77777777" w:rsidR="00684137" w:rsidRDefault="00684137" w:rsidP="00B52D7B">
      <w:pPr>
        <w:spacing w:after="0" w:line="240" w:lineRule="auto"/>
      </w:pPr>
      <w:r>
        <w:separator/>
      </w:r>
    </w:p>
  </w:footnote>
  <w:footnote w:type="continuationSeparator" w:id="0">
    <w:p w14:paraId="3292E60F" w14:textId="77777777" w:rsidR="00684137" w:rsidRDefault="00684137" w:rsidP="00B52D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BE44C8" w14:textId="77777777" w:rsidR="00B52D7B" w:rsidRDefault="00B52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E2129"/>
    <w:multiLevelType w:val="multilevel"/>
    <w:tmpl w:val="CEDA0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391DD9"/>
    <w:multiLevelType w:val="multilevel"/>
    <w:tmpl w:val="7F266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713E14"/>
    <w:multiLevelType w:val="hybridMultilevel"/>
    <w:tmpl w:val="9DB8096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B873218"/>
    <w:multiLevelType w:val="multilevel"/>
    <w:tmpl w:val="FB86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F6A11"/>
    <w:multiLevelType w:val="multilevel"/>
    <w:tmpl w:val="D9F6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6C418A"/>
    <w:multiLevelType w:val="hybridMultilevel"/>
    <w:tmpl w:val="0F3A8EA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0AB208F"/>
    <w:multiLevelType w:val="multilevel"/>
    <w:tmpl w:val="8C2CF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2340B"/>
    <w:multiLevelType w:val="multilevel"/>
    <w:tmpl w:val="92323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674123"/>
    <w:multiLevelType w:val="multilevel"/>
    <w:tmpl w:val="422A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E9F735C"/>
    <w:multiLevelType w:val="multilevel"/>
    <w:tmpl w:val="CC5C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0146A2"/>
    <w:multiLevelType w:val="hybridMultilevel"/>
    <w:tmpl w:val="3C4CA3EA"/>
    <w:lvl w:ilvl="0" w:tplc="F92810D2">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4"/>
  </w:num>
  <w:num w:numId="4">
    <w:abstractNumId w:val="8"/>
  </w:num>
  <w:num w:numId="5">
    <w:abstractNumId w:val="6"/>
  </w:num>
  <w:num w:numId="6">
    <w:abstractNumId w:val="7"/>
  </w:num>
  <w:num w:numId="7">
    <w:abstractNumId w:val="10"/>
  </w:num>
  <w:num w:numId="8">
    <w:abstractNumId w:val="0"/>
  </w:num>
  <w:num w:numId="9">
    <w:abstractNumId w:val="3"/>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FED"/>
    <w:rsid w:val="000A21BE"/>
    <w:rsid w:val="0018021D"/>
    <w:rsid w:val="00181C54"/>
    <w:rsid w:val="00186D07"/>
    <w:rsid w:val="001A145C"/>
    <w:rsid w:val="001A422D"/>
    <w:rsid w:val="001C2D93"/>
    <w:rsid w:val="001D4B31"/>
    <w:rsid w:val="00203AF4"/>
    <w:rsid w:val="00246079"/>
    <w:rsid w:val="002667F5"/>
    <w:rsid w:val="00297D61"/>
    <w:rsid w:val="002D6F0A"/>
    <w:rsid w:val="00365DFE"/>
    <w:rsid w:val="00427FED"/>
    <w:rsid w:val="0043302B"/>
    <w:rsid w:val="00437C5E"/>
    <w:rsid w:val="00455A53"/>
    <w:rsid w:val="00464BF5"/>
    <w:rsid w:val="004B4D84"/>
    <w:rsid w:val="00591FFA"/>
    <w:rsid w:val="005B03BD"/>
    <w:rsid w:val="005C79DB"/>
    <w:rsid w:val="005F1B0E"/>
    <w:rsid w:val="00637162"/>
    <w:rsid w:val="00642637"/>
    <w:rsid w:val="006647CE"/>
    <w:rsid w:val="00684137"/>
    <w:rsid w:val="006A1424"/>
    <w:rsid w:val="00755E56"/>
    <w:rsid w:val="00767EFF"/>
    <w:rsid w:val="007C50FE"/>
    <w:rsid w:val="00800095"/>
    <w:rsid w:val="00825337"/>
    <w:rsid w:val="00841613"/>
    <w:rsid w:val="008973A9"/>
    <w:rsid w:val="008A0AEA"/>
    <w:rsid w:val="008E4143"/>
    <w:rsid w:val="0091103D"/>
    <w:rsid w:val="00923B7C"/>
    <w:rsid w:val="00932C69"/>
    <w:rsid w:val="00936423"/>
    <w:rsid w:val="0096454D"/>
    <w:rsid w:val="009732E5"/>
    <w:rsid w:val="0099166F"/>
    <w:rsid w:val="00991BE3"/>
    <w:rsid w:val="009A2F2E"/>
    <w:rsid w:val="009D3E99"/>
    <w:rsid w:val="00A408BA"/>
    <w:rsid w:val="00AB5FF7"/>
    <w:rsid w:val="00AD2B9E"/>
    <w:rsid w:val="00B054DB"/>
    <w:rsid w:val="00B16679"/>
    <w:rsid w:val="00B31817"/>
    <w:rsid w:val="00B52D7B"/>
    <w:rsid w:val="00B74A3E"/>
    <w:rsid w:val="00B852E3"/>
    <w:rsid w:val="00BA43AD"/>
    <w:rsid w:val="00BB5085"/>
    <w:rsid w:val="00BD1E65"/>
    <w:rsid w:val="00BE0261"/>
    <w:rsid w:val="00C03EF7"/>
    <w:rsid w:val="00CA7659"/>
    <w:rsid w:val="00D110A9"/>
    <w:rsid w:val="00D135B5"/>
    <w:rsid w:val="00D13AF0"/>
    <w:rsid w:val="00D25C81"/>
    <w:rsid w:val="00D4050F"/>
    <w:rsid w:val="00D7661C"/>
    <w:rsid w:val="00D81105"/>
    <w:rsid w:val="00D92C1E"/>
    <w:rsid w:val="00E163E4"/>
    <w:rsid w:val="00E17AFB"/>
    <w:rsid w:val="00E27A94"/>
    <w:rsid w:val="00E63460"/>
    <w:rsid w:val="00EB2BBC"/>
    <w:rsid w:val="00F27FBB"/>
    <w:rsid w:val="00F435D6"/>
    <w:rsid w:val="00F926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37089"/>
  <w15:chartTrackingRefBased/>
  <w15:docId w15:val="{611E1EA2-3213-1B49-84AA-28F2D18F6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FED"/>
    <w:pPr>
      <w:spacing w:after="200" w:line="276" w:lineRule="auto"/>
    </w:pPr>
    <w:rPr>
      <w:rFonts w:ascii="Calibri" w:eastAsia="Calibri" w:hAnsi="Calibri" w:cs="Times New Roman"/>
      <w:sz w:val="22"/>
      <w:szCs w:val="22"/>
    </w:rPr>
  </w:style>
  <w:style w:type="paragraph" w:styleId="Heading1">
    <w:name w:val="heading 1"/>
    <w:basedOn w:val="Normal"/>
    <w:link w:val="Heading1Char"/>
    <w:uiPriority w:val="9"/>
    <w:qFormat/>
    <w:rsid w:val="008A0AEA"/>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Heading2">
    <w:name w:val="heading 2"/>
    <w:basedOn w:val="Normal"/>
    <w:next w:val="Normal"/>
    <w:link w:val="Heading2Char"/>
    <w:uiPriority w:val="9"/>
    <w:unhideWhenUsed/>
    <w:qFormat/>
    <w:rsid w:val="00F27FB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0AEA"/>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7D61"/>
    <w:pPr>
      <w:ind w:left="720"/>
      <w:contextualSpacing/>
    </w:pPr>
  </w:style>
  <w:style w:type="table" w:styleId="TableGrid">
    <w:name w:val="Table Grid"/>
    <w:basedOn w:val="TableNormal"/>
    <w:rsid w:val="00B52D7B"/>
    <w:rPr>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52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2D7B"/>
    <w:rPr>
      <w:rFonts w:ascii="Calibri" w:eastAsia="Calibri" w:hAnsi="Calibri" w:cs="Times New Roman"/>
      <w:sz w:val="22"/>
      <w:szCs w:val="22"/>
    </w:rPr>
  </w:style>
  <w:style w:type="paragraph" w:styleId="Footer">
    <w:name w:val="footer"/>
    <w:basedOn w:val="Normal"/>
    <w:link w:val="FooterChar"/>
    <w:uiPriority w:val="99"/>
    <w:unhideWhenUsed/>
    <w:rsid w:val="00B52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2D7B"/>
    <w:rPr>
      <w:rFonts w:ascii="Calibri" w:eastAsia="Calibri" w:hAnsi="Calibri" w:cs="Times New Roman"/>
      <w:sz w:val="22"/>
      <w:szCs w:val="22"/>
    </w:rPr>
  </w:style>
  <w:style w:type="paragraph" w:styleId="NormalWeb">
    <w:name w:val="Normal (Web)"/>
    <w:basedOn w:val="Normal"/>
    <w:uiPriority w:val="99"/>
    <w:unhideWhenUsed/>
    <w:rsid w:val="009A2F2E"/>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8A0AE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8A0AEA"/>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8A0AEA"/>
  </w:style>
  <w:style w:type="character" w:styleId="Emphasis">
    <w:name w:val="Emphasis"/>
    <w:basedOn w:val="DefaultParagraphFont"/>
    <w:uiPriority w:val="20"/>
    <w:qFormat/>
    <w:rsid w:val="008A0AEA"/>
    <w:rPr>
      <w:i/>
      <w:iCs/>
    </w:rPr>
  </w:style>
  <w:style w:type="character" w:customStyle="1" w:styleId="clear">
    <w:name w:val="clear"/>
    <w:basedOn w:val="DefaultParagraphFont"/>
    <w:rsid w:val="008A0AEA"/>
  </w:style>
  <w:style w:type="character" w:styleId="Hyperlink">
    <w:name w:val="Hyperlink"/>
    <w:basedOn w:val="DefaultParagraphFont"/>
    <w:uiPriority w:val="99"/>
    <w:semiHidden/>
    <w:unhideWhenUsed/>
    <w:rsid w:val="008A0AEA"/>
    <w:rPr>
      <w:color w:val="0000FF"/>
      <w:u w:val="single"/>
    </w:rPr>
  </w:style>
  <w:style w:type="character" w:styleId="Strong">
    <w:name w:val="Strong"/>
    <w:basedOn w:val="DefaultParagraphFont"/>
    <w:uiPriority w:val="22"/>
    <w:qFormat/>
    <w:rsid w:val="008A0AEA"/>
    <w:rPr>
      <w:b/>
      <w:bCs/>
    </w:rPr>
  </w:style>
  <w:style w:type="character" w:customStyle="1" w:styleId="wysiwygimageupload">
    <w:name w:val="wysiwyg_imageupload"/>
    <w:basedOn w:val="DefaultParagraphFont"/>
    <w:rsid w:val="00D4050F"/>
  </w:style>
  <w:style w:type="character" w:customStyle="1" w:styleId="imagecaption">
    <w:name w:val="image_caption"/>
    <w:basedOn w:val="DefaultParagraphFont"/>
    <w:rsid w:val="00D4050F"/>
  </w:style>
  <w:style w:type="paragraph" w:customStyle="1" w:styleId="Default">
    <w:name w:val="Default"/>
    <w:rsid w:val="00203AF4"/>
    <w:pPr>
      <w:autoSpaceDE w:val="0"/>
      <w:autoSpaceDN w:val="0"/>
      <w:adjustRightInd w:val="0"/>
    </w:pPr>
    <w:rPr>
      <w:rFonts w:ascii="Arial" w:hAnsi="Arial" w:cs="Arial"/>
      <w:color w:val="000000"/>
    </w:rPr>
  </w:style>
  <w:style w:type="character" w:customStyle="1" w:styleId="Heading2Char">
    <w:name w:val="Heading 2 Char"/>
    <w:basedOn w:val="DefaultParagraphFont"/>
    <w:link w:val="Heading2"/>
    <w:uiPriority w:val="9"/>
    <w:rsid w:val="00F27FBB"/>
    <w:rPr>
      <w:rFonts w:asciiTheme="majorHAnsi" w:eastAsiaTheme="majorEastAsia" w:hAnsiTheme="majorHAnsi" w:cstheme="majorBidi"/>
      <w:color w:val="2F5496" w:themeColor="accent1" w:themeShade="BF"/>
      <w:sz w:val="26"/>
      <w:szCs w:val="26"/>
    </w:rPr>
  </w:style>
  <w:style w:type="paragraph" w:customStyle="1" w:styleId="lead">
    <w:name w:val="lead"/>
    <w:basedOn w:val="Normal"/>
    <w:rsid w:val="00F27FBB"/>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2145604">
      <w:bodyDiv w:val="1"/>
      <w:marLeft w:val="0"/>
      <w:marRight w:val="0"/>
      <w:marTop w:val="0"/>
      <w:marBottom w:val="0"/>
      <w:divBdr>
        <w:top w:val="none" w:sz="0" w:space="0" w:color="auto"/>
        <w:left w:val="none" w:sz="0" w:space="0" w:color="auto"/>
        <w:bottom w:val="none" w:sz="0" w:space="0" w:color="auto"/>
        <w:right w:val="none" w:sz="0" w:space="0" w:color="auto"/>
      </w:divBdr>
    </w:div>
    <w:div w:id="414253227">
      <w:bodyDiv w:val="1"/>
      <w:marLeft w:val="0"/>
      <w:marRight w:val="0"/>
      <w:marTop w:val="0"/>
      <w:marBottom w:val="0"/>
      <w:divBdr>
        <w:top w:val="none" w:sz="0" w:space="0" w:color="auto"/>
        <w:left w:val="none" w:sz="0" w:space="0" w:color="auto"/>
        <w:bottom w:val="none" w:sz="0" w:space="0" w:color="auto"/>
        <w:right w:val="none" w:sz="0" w:space="0" w:color="auto"/>
      </w:divBdr>
    </w:div>
    <w:div w:id="1195459930">
      <w:bodyDiv w:val="1"/>
      <w:marLeft w:val="0"/>
      <w:marRight w:val="0"/>
      <w:marTop w:val="0"/>
      <w:marBottom w:val="0"/>
      <w:divBdr>
        <w:top w:val="none" w:sz="0" w:space="0" w:color="auto"/>
        <w:left w:val="none" w:sz="0" w:space="0" w:color="auto"/>
        <w:bottom w:val="none" w:sz="0" w:space="0" w:color="auto"/>
        <w:right w:val="none" w:sz="0" w:space="0" w:color="auto"/>
      </w:divBdr>
      <w:divsChild>
        <w:div w:id="879585196">
          <w:marLeft w:val="0"/>
          <w:marRight w:val="0"/>
          <w:marTop w:val="0"/>
          <w:marBottom w:val="0"/>
          <w:divBdr>
            <w:top w:val="none" w:sz="0" w:space="0" w:color="auto"/>
            <w:left w:val="none" w:sz="0" w:space="0" w:color="auto"/>
            <w:bottom w:val="none" w:sz="0" w:space="0" w:color="auto"/>
            <w:right w:val="none" w:sz="0" w:space="0" w:color="auto"/>
          </w:divBdr>
        </w:div>
      </w:divsChild>
    </w:div>
    <w:div w:id="1219828868">
      <w:bodyDiv w:val="1"/>
      <w:marLeft w:val="0"/>
      <w:marRight w:val="0"/>
      <w:marTop w:val="0"/>
      <w:marBottom w:val="0"/>
      <w:divBdr>
        <w:top w:val="none" w:sz="0" w:space="0" w:color="auto"/>
        <w:left w:val="none" w:sz="0" w:space="0" w:color="auto"/>
        <w:bottom w:val="none" w:sz="0" w:space="0" w:color="auto"/>
        <w:right w:val="none" w:sz="0" w:space="0" w:color="auto"/>
      </w:divBdr>
    </w:div>
    <w:div w:id="1848246481">
      <w:bodyDiv w:val="1"/>
      <w:marLeft w:val="0"/>
      <w:marRight w:val="0"/>
      <w:marTop w:val="0"/>
      <w:marBottom w:val="0"/>
      <w:divBdr>
        <w:top w:val="none" w:sz="0" w:space="0" w:color="auto"/>
        <w:left w:val="none" w:sz="0" w:space="0" w:color="auto"/>
        <w:bottom w:val="none" w:sz="0" w:space="0" w:color="auto"/>
        <w:right w:val="none" w:sz="0" w:space="0" w:color="auto"/>
      </w:divBdr>
    </w:div>
    <w:div w:id="1899196532">
      <w:bodyDiv w:val="1"/>
      <w:marLeft w:val="0"/>
      <w:marRight w:val="0"/>
      <w:marTop w:val="0"/>
      <w:marBottom w:val="0"/>
      <w:divBdr>
        <w:top w:val="none" w:sz="0" w:space="0" w:color="auto"/>
        <w:left w:val="none" w:sz="0" w:space="0" w:color="auto"/>
        <w:bottom w:val="none" w:sz="0" w:space="0" w:color="auto"/>
        <w:right w:val="none" w:sz="0" w:space="0" w:color="auto"/>
      </w:divBdr>
      <w:divsChild>
        <w:div w:id="158228907">
          <w:marLeft w:val="0"/>
          <w:marRight w:val="0"/>
          <w:marTop w:val="0"/>
          <w:marBottom w:val="0"/>
          <w:divBdr>
            <w:top w:val="none" w:sz="0" w:space="0" w:color="auto"/>
            <w:left w:val="none" w:sz="0" w:space="0" w:color="auto"/>
            <w:bottom w:val="none" w:sz="0" w:space="0" w:color="auto"/>
            <w:right w:val="none" w:sz="0" w:space="0" w:color="auto"/>
          </w:divBdr>
          <w:divsChild>
            <w:div w:id="807286104">
              <w:marLeft w:val="0"/>
              <w:marRight w:val="0"/>
              <w:marTop w:val="0"/>
              <w:marBottom w:val="0"/>
              <w:divBdr>
                <w:top w:val="none" w:sz="0" w:space="0" w:color="auto"/>
                <w:left w:val="none" w:sz="0" w:space="0" w:color="auto"/>
                <w:bottom w:val="none" w:sz="0" w:space="0" w:color="auto"/>
                <w:right w:val="none" w:sz="0" w:space="0" w:color="auto"/>
              </w:divBdr>
              <w:divsChild>
                <w:div w:id="173369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413</TotalTime>
  <Pages>2</Pages>
  <Words>735</Words>
  <Characters>4190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Elgafy, Hossein</dc:creator>
  <cp:keywords/>
  <dc:description/>
  <cp:lastModifiedBy>hossein elgafy</cp:lastModifiedBy>
  <cp:revision>43</cp:revision>
  <dcterms:created xsi:type="dcterms:W3CDTF">2020-04-20T00:36:00Z</dcterms:created>
  <dcterms:modified xsi:type="dcterms:W3CDTF">2020-04-21T01:22:00Z</dcterms:modified>
</cp:coreProperties>
</file>